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D15D5F"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7777777" w:rsidR="008B7707" w:rsidRPr="00D15D5F" w:rsidRDefault="008B7707" w:rsidP="00615978">
            <w:pPr>
              <w:spacing w:before="40" w:after="40"/>
              <w:rPr>
                <w:rFonts w:ascii="Arial" w:hAnsi="Arial" w:cs="Arial"/>
                <w:b/>
                <w:sz w:val="20"/>
                <w:szCs w:val="20"/>
              </w:rPr>
            </w:pPr>
            <w:r w:rsidRPr="00D15D5F">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77777777" w:rsidR="008B7707" w:rsidRPr="00D15D5F" w:rsidRDefault="00D15D5F" w:rsidP="009566E2">
            <w:pPr>
              <w:spacing w:before="40" w:after="40"/>
              <w:rPr>
                <w:rFonts w:ascii="Arial" w:hAnsi="Arial" w:cs="Arial"/>
                <w:sz w:val="20"/>
                <w:szCs w:val="20"/>
              </w:rPr>
            </w:pPr>
            <w:r w:rsidRPr="00D15D5F">
              <w:rPr>
                <w:rFonts w:ascii="Arial" w:hAnsi="Arial" w:cs="Arial"/>
                <w:sz w:val="20"/>
                <w:szCs w:val="20"/>
              </w:rPr>
              <w:t>Tues</w:t>
            </w:r>
            <w:r w:rsidR="00F4425C" w:rsidRPr="00D15D5F">
              <w:rPr>
                <w:rFonts w:ascii="Arial" w:hAnsi="Arial" w:cs="Arial"/>
                <w:sz w:val="20"/>
                <w:szCs w:val="20"/>
              </w:rPr>
              <w:t>day</w:t>
            </w:r>
            <w:r w:rsidRPr="00D15D5F">
              <w:rPr>
                <w:rFonts w:ascii="Arial" w:hAnsi="Arial" w:cs="Arial"/>
                <w:sz w:val="20"/>
                <w:szCs w:val="20"/>
              </w:rPr>
              <w:t xml:space="preserve"> 28 August</w:t>
            </w:r>
            <w:r w:rsidR="0010502B" w:rsidRPr="00D15D5F">
              <w:rPr>
                <w:rFonts w:ascii="Arial" w:hAnsi="Arial" w:cs="Arial"/>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D15D5F" w:rsidRDefault="008B7707" w:rsidP="00615978">
            <w:pPr>
              <w:spacing w:before="40" w:after="40"/>
              <w:rPr>
                <w:rFonts w:ascii="Arial" w:hAnsi="Arial" w:cs="Arial"/>
                <w:b/>
                <w:sz w:val="20"/>
                <w:szCs w:val="20"/>
              </w:rPr>
            </w:pPr>
            <w:r w:rsidRPr="00D15D5F">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77777777" w:rsidR="008B7707" w:rsidRPr="00D15D5F" w:rsidRDefault="00D15D5F" w:rsidP="00615978">
            <w:pPr>
              <w:spacing w:before="40" w:after="40"/>
              <w:rPr>
                <w:rFonts w:ascii="Arial" w:hAnsi="Arial" w:cs="Arial"/>
                <w:sz w:val="20"/>
                <w:szCs w:val="20"/>
              </w:rPr>
            </w:pPr>
            <w:r w:rsidRPr="00D15D5F">
              <w:rPr>
                <w:rFonts w:ascii="Arial" w:hAnsi="Arial" w:cs="Arial"/>
                <w:sz w:val="20"/>
                <w:szCs w:val="20"/>
              </w:rPr>
              <w:t>6</w:t>
            </w:r>
          </w:p>
        </w:tc>
      </w:tr>
      <w:tr w:rsidR="008B7707" w:rsidRPr="00D15D5F"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D15D5F" w:rsidRDefault="008B7707" w:rsidP="00615978">
            <w:pPr>
              <w:spacing w:before="40" w:after="40"/>
              <w:rPr>
                <w:rFonts w:ascii="Arial" w:hAnsi="Arial" w:cs="Arial"/>
                <w:b/>
                <w:sz w:val="20"/>
                <w:szCs w:val="20"/>
              </w:rPr>
            </w:pPr>
            <w:r w:rsidRPr="00D15D5F">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D15D5F" w:rsidRDefault="00AF3B21" w:rsidP="00E974BF">
            <w:pPr>
              <w:spacing w:before="40" w:after="40"/>
              <w:rPr>
                <w:rFonts w:ascii="Arial" w:hAnsi="Arial" w:cs="Arial"/>
                <w:sz w:val="20"/>
                <w:szCs w:val="20"/>
              </w:rPr>
            </w:pPr>
            <w:r w:rsidRPr="00D15D5F">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D15D5F" w:rsidRDefault="008B7707" w:rsidP="00615978">
            <w:pPr>
              <w:spacing w:before="40" w:after="40"/>
              <w:rPr>
                <w:rFonts w:ascii="Arial" w:hAnsi="Arial" w:cs="Arial"/>
                <w:b/>
                <w:sz w:val="20"/>
                <w:szCs w:val="20"/>
              </w:rPr>
            </w:pPr>
            <w:r w:rsidRPr="00D15D5F">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D15D5F" w:rsidRDefault="00D15D5F" w:rsidP="00615978">
            <w:pPr>
              <w:spacing w:before="40" w:after="40"/>
              <w:rPr>
                <w:rFonts w:ascii="Arial" w:hAnsi="Arial" w:cs="Arial"/>
                <w:sz w:val="20"/>
                <w:szCs w:val="20"/>
              </w:rPr>
            </w:pPr>
            <w:r w:rsidRPr="00D15D5F">
              <w:rPr>
                <w:rFonts w:ascii="Arial" w:hAnsi="Arial" w:cs="Arial"/>
                <w:sz w:val="20"/>
                <w:szCs w:val="20"/>
              </w:rPr>
              <w:t>7</w:t>
            </w:r>
            <w:r w:rsidR="008B7707" w:rsidRPr="00D15D5F">
              <w:rPr>
                <w:rFonts w:ascii="Arial" w:hAnsi="Arial" w:cs="Arial"/>
                <w:sz w:val="20"/>
                <w:szCs w:val="20"/>
              </w:rPr>
              <w:t>.</w:t>
            </w:r>
            <w:r w:rsidRPr="00D15D5F">
              <w:rPr>
                <w:rFonts w:ascii="Arial" w:hAnsi="Arial" w:cs="Arial"/>
                <w:sz w:val="20"/>
                <w:szCs w:val="20"/>
              </w:rPr>
              <w:t>3</w:t>
            </w:r>
            <w:r w:rsidR="007F0147" w:rsidRPr="00D15D5F">
              <w:rPr>
                <w:rFonts w:ascii="Arial" w:hAnsi="Arial" w:cs="Arial"/>
                <w:sz w:val="20"/>
                <w:szCs w:val="20"/>
              </w:rPr>
              <w:t>0</w:t>
            </w:r>
            <w:r w:rsidR="008B7707" w:rsidRPr="00D15D5F">
              <w:rPr>
                <w:rFonts w:ascii="Arial" w:hAnsi="Arial" w:cs="Arial"/>
                <w:sz w:val="20"/>
                <w:szCs w:val="20"/>
              </w:rPr>
              <w:t xml:space="preserve">am – </w:t>
            </w:r>
            <w:r w:rsidR="007F0147" w:rsidRPr="00D15D5F">
              <w:rPr>
                <w:rFonts w:ascii="Arial" w:hAnsi="Arial" w:cs="Arial"/>
                <w:sz w:val="20"/>
                <w:szCs w:val="20"/>
              </w:rPr>
              <w:t>9</w:t>
            </w:r>
            <w:r w:rsidR="008B7707" w:rsidRPr="00D15D5F">
              <w:rPr>
                <w:rFonts w:ascii="Arial" w:hAnsi="Arial" w:cs="Arial"/>
                <w:sz w:val="20"/>
                <w:szCs w:val="20"/>
              </w:rPr>
              <w:t>.</w:t>
            </w:r>
            <w:r w:rsidR="007F0147" w:rsidRPr="00D15D5F">
              <w:rPr>
                <w:rFonts w:ascii="Arial" w:hAnsi="Arial" w:cs="Arial"/>
                <w:sz w:val="20"/>
                <w:szCs w:val="20"/>
              </w:rPr>
              <w:t>0</w:t>
            </w:r>
            <w:r w:rsidR="008B7707" w:rsidRPr="00D15D5F">
              <w:rPr>
                <w:rFonts w:ascii="Arial" w:hAnsi="Arial" w:cs="Arial"/>
                <w:sz w:val="20"/>
                <w:szCs w:val="20"/>
              </w:rPr>
              <w:t>0</w:t>
            </w:r>
            <w:r w:rsidR="007F0147" w:rsidRPr="00D15D5F">
              <w:rPr>
                <w:rFonts w:ascii="Arial" w:hAnsi="Arial" w:cs="Arial"/>
                <w:sz w:val="20"/>
                <w:szCs w:val="20"/>
              </w:rPr>
              <w:t>a</w:t>
            </w:r>
            <w:r w:rsidR="008B7707" w:rsidRPr="00D15D5F">
              <w:rPr>
                <w:rFonts w:ascii="Arial" w:hAnsi="Arial" w:cs="Arial"/>
                <w:sz w:val="20"/>
                <w:szCs w:val="20"/>
              </w:rPr>
              <w:t>m</w:t>
            </w:r>
          </w:p>
        </w:tc>
      </w:tr>
      <w:tr w:rsidR="008B7707" w:rsidRPr="00D15D5F"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D15D5F" w:rsidRDefault="008B7707" w:rsidP="00615978">
            <w:pPr>
              <w:spacing w:before="40" w:after="40"/>
              <w:rPr>
                <w:rFonts w:ascii="Arial" w:hAnsi="Arial" w:cs="Arial"/>
                <w:b/>
                <w:sz w:val="20"/>
                <w:szCs w:val="20"/>
              </w:rPr>
            </w:pPr>
            <w:r w:rsidRPr="00D15D5F">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77777777" w:rsidR="0010502B" w:rsidRPr="00D15D5F" w:rsidRDefault="00D15D5F" w:rsidP="007F0147">
            <w:pPr>
              <w:spacing w:before="40" w:after="40"/>
              <w:rPr>
                <w:rFonts w:ascii="Arial" w:hAnsi="Arial" w:cs="Arial"/>
                <w:sz w:val="20"/>
                <w:szCs w:val="20"/>
              </w:rPr>
            </w:pPr>
            <w:r w:rsidRPr="00D15D5F">
              <w:rPr>
                <w:rFonts w:ascii="Arial" w:hAnsi="Arial" w:cs="Arial"/>
                <w:sz w:val="20"/>
                <w:szCs w:val="20"/>
              </w:rPr>
              <w:t xml:space="preserve">Botanic Room, </w:t>
            </w:r>
            <w:proofErr w:type="spellStart"/>
            <w:r w:rsidRPr="00D15D5F">
              <w:rPr>
                <w:rFonts w:ascii="Arial" w:hAnsi="Arial" w:cs="Arial"/>
                <w:sz w:val="20"/>
                <w:szCs w:val="20"/>
              </w:rPr>
              <w:t>Punthill</w:t>
            </w:r>
            <w:proofErr w:type="spellEnd"/>
            <w:r w:rsidRPr="00D15D5F">
              <w:rPr>
                <w:rFonts w:ascii="Arial" w:hAnsi="Arial" w:cs="Arial"/>
                <w:sz w:val="20"/>
                <w:szCs w:val="20"/>
              </w:rPr>
              <w:t xml:space="preserve"> South Yarra Grand</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D15D5F" w:rsidRDefault="008B7707" w:rsidP="00615978">
            <w:pPr>
              <w:spacing w:before="40" w:after="40"/>
              <w:rPr>
                <w:rFonts w:ascii="Arial" w:hAnsi="Arial" w:cs="Arial"/>
                <w:b/>
                <w:sz w:val="20"/>
                <w:szCs w:val="20"/>
              </w:rPr>
            </w:pPr>
            <w:r w:rsidRPr="00D15D5F">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7777777" w:rsidR="008B7707" w:rsidRPr="00D15D5F" w:rsidRDefault="007F0147" w:rsidP="00615978">
            <w:pPr>
              <w:spacing w:before="40" w:after="40"/>
              <w:rPr>
                <w:rFonts w:ascii="Arial" w:hAnsi="Arial" w:cs="Arial"/>
                <w:sz w:val="20"/>
                <w:szCs w:val="20"/>
              </w:rPr>
            </w:pPr>
            <w:r w:rsidRPr="00D15D5F">
              <w:rPr>
                <w:rFonts w:ascii="Arial" w:hAnsi="Arial" w:cs="Arial"/>
                <w:sz w:val="20"/>
                <w:szCs w:val="20"/>
              </w:rPr>
              <w:t>Will McNamara</w:t>
            </w:r>
          </w:p>
        </w:tc>
      </w:tr>
    </w:tbl>
    <w:p w14:paraId="7A766017" w14:textId="77777777" w:rsidR="008B7707" w:rsidRPr="00D15D5F"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62"/>
        <w:gridCol w:w="5103"/>
      </w:tblGrid>
      <w:tr w:rsidR="00CE65C2" w:rsidRPr="00D15D5F" w14:paraId="03A8EF9F" w14:textId="77777777" w:rsidTr="00895AFC">
        <w:trPr>
          <w:trHeight w:val="397"/>
        </w:trPr>
        <w:tc>
          <w:tcPr>
            <w:tcW w:w="4962"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D15D5F" w:rsidRDefault="00CE65C2" w:rsidP="00615978">
            <w:pPr>
              <w:spacing w:before="40" w:after="40"/>
              <w:rPr>
                <w:rFonts w:ascii="Arial" w:hAnsi="Arial" w:cs="Arial"/>
                <w:b/>
                <w:sz w:val="20"/>
                <w:szCs w:val="20"/>
              </w:rPr>
            </w:pPr>
            <w:r w:rsidRPr="00D15D5F">
              <w:rPr>
                <w:rFonts w:ascii="Arial" w:hAnsi="Arial" w:cs="Arial"/>
                <w:b/>
                <w:sz w:val="20"/>
                <w:szCs w:val="20"/>
              </w:rPr>
              <w:t>Members</w:t>
            </w:r>
          </w:p>
        </w:tc>
        <w:tc>
          <w:tcPr>
            <w:tcW w:w="5103"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D15D5F" w:rsidRDefault="00CE65C2" w:rsidP="00615978">
            <w:pPr>
              <w:spacing w:before="40" w:after="40"/>
              <w:rPr>
                <w:rFonts w:ascii="Arial" w:hAnsi="Arial" w:cs="Arial"/>
                <w:b/>
                <w:sz w:val="20"/>
                <w:szCs w:val="20"/>
              </w:rPr>
            </w:pPr>
            <w:bookmarkStart w:id="0" w:name="_GoBack"/>
            <w:bookmarkEnd w:id="0"/>
          </w:p>
        </w:tc>
      </w:tr>
      <w:tr w:rsidR="00CE65C2" w:rsidRPr="00D15D5F" w14:paraId="025B0054" w14:textId="77777777" w:rsidTr="00895AFC">
        <w:trPr>
          <w:trHeight w:val="3123"/>
        </w:trPr>
        <w:tc>
          <w:tcPr>
            <w:tcW w:w="4962" w:type="dxa"/>
            <w:tcBorders>
              <w:top w:val="nil"/>
              <w:bottom w:val="nil"/>
            </w:tcBorders>
            <w:shd w:val="clear" w:color="auto" w:fill="auto"/>
          </w:tcPr>
          <w:p w14:paraId="02FD682E" w14:textId="77777777" w:rsidR="00CE65C2" w:rsidRPr="00D15D5F" w:rsidRDefault="00CE65C2" w:rsidP="0050362F">
            <w:pPr>
              <w:spacing w:before="60" w:after="40"/>
              <w:rPr>
                <w:rFonts w:ascii="Arial" w:hAnsi="Arial" w:cs="Arial"/>
                <w:i/>
                <w:sz w:val="20"/>
                <w:szCs w:val="20"/>
              </w:rPr>
            </w:pPr>
            <w:r w:rsidRPr="00D15D5F">
              <w:rPr>
                <w:rFonts w:ascii="Arial" w:hAnsi="Arial" w:cs="Arial"/>
                <w:i/>
                <w:sz w:val="20"/>
                <w:szCs w:val="20"/>
              </w:rPr>
              <w:t>Present</w:t>
            </w:r>
          </w:p>
          <w:p w14:paraId="4E924FC7" w14:textId="77777777" w:rsidR="00CE65C2" w:rsidRPr="00D15D5F"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D15D5F">
              <w:rPr>
                <w:rFonts w:cs="Arial"/>
                <w:sz w:val="20"/>
                <w:szCs w:val="20"/>
              </w:rPr>
              <w:t>Jeni Coutts [</w:t>
            </w:r>
            <w:r w:rsidRPr="00D15D5F">
              <w:rPr>
                <w:rFonts w:cs="Arial"/>
                <w:b/>
                <w:sz w:val="20"/>
                <w:szCs w:val="20"/>
              </w:rPr>
              <w:t>Chair</w:t>
            </w:r>
            <w:r w:rsidRPr="00D15D5F">
              <w:rPr>
                <w:rFonts w:cs="Arial"/>
                <w:sz w:val="20"/>
                <w:szCs w:val="20"/>
              </w:rPr>
              <w:t>]</w:t>
            </w:r>
          </w:p>
          <w:p w14:paraId="5E0B5F6F" w14:textId="77777777" w:rsidR="00CE65C2"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Georgie Birch, City of Stonnington</w:t>
            </w:r>
          </w:p>
          <w:p w14:paraId="75590382" w14:textId="77777777" w:rsidR="00CE65C2"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Jonathan Forbes, local resident</w:t>
            </w:r>
          </w:p>
          <w:p w14:paraId="72E8786D" w14:textId="77777777" w:rsidR="00CE65C2"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Kathy Dalton, local resident</w:t>
            </w:r>
          </w:p>
          <w:p w14:paraId="5B60E482" w14:textId="77777777" w:rsidR="00CE65C2"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 xml:space="preserve">Malcolm </w:t>
            </w:r>
            <w:proofErr w:type="spellStart"/>
            <w:r>
              <w:rPr>
                <w:rFonts w:cs="Arial"/>
                <w:sz w:val="20"/>
                <w:szCs w:val="20"/>
              </w:rPr>
              <w:t>Ninnis</w:t>
            </w:r>
            <w:proofErr w:type="spellEnd"/>
            <w:r>
              <w:rPr>
                <w:rFonts w:cs="Arial"/>
                <w:sz w:val="20"/>
                <w:szCs w:val="20"/>
              </w:rPr>
              <w:t>, local resident</w:t>
            </w:r>
          </w:p>
          <w:p w14:paraId="2F2B3342" w14:textId="77777777" w:rsidR="00CE65C2"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Ruth Speedy, Toorak Road South Yarra Business Association</w:t>
            </w:r>
          </w:p>
          <w:p w14:paraId="275A3143" w14:textId="77777777" w:rsidR="00CE65C2" w:rsidRPr="00CE65C2" w:rsidRDefault="00CE65C2" w:rsidP="00CE65C2">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 xml:space="preserve">John </w:t>
            </w:r>
            <w:proofErr w:type="spellStart"/>
            <w:r>
              <w:rPr>
                <w:rFonts w:cs="Arial"/>
                <w:sz w:val="20"/>
                <w:szCs w:val="20"/>
              </w:rPr>
              <w:t>Lotton</w:t>
            </w:r>
            <w:proofErr w:type="spellEnd"/>
            <w:r>
              <w:rPr>
                <w:rFonts w:cs="Arial"/>
                <w:sz w:val="20"/>
                <w:szCs w:val="20"/>
              </w:rPr>
              <w:t>, Chapel Street Precinct Association</w:t>
            </w:r>
          </w:p>
        </w:tc>
        <w:tc>
          <w:tcPr>
            <w:tcW w:w="5103" w:type="dxa"/>
            <w:tcBorders>
              <w:top w:val="nil"/>
              <w:bottom w:val="nil"/>
            </w:tcBorders>
            <w:shd w:val="clear" w:color="auto" w:fill="auto"/>
          </w:tcPr>
          <w:p w14:paraId="4A20995A" w14:textId="77777777" w:rsidR="00CE65C2" w:rsidRPr="00D15D5F" w:rsidRDefault="00CE65C2" w:rsidP="00686A17">
            <w:pPr>
              <w:spacing w:before="60" w:after="40"/>
              <w:rPr>
                <w:rFonts w:ascii="Arial" w:hAnsi="Arial" w:cs="Arial"/>
                <w:i/>
                <w:sz w:val="20"/>
                <w:szCs w:val="20"/>
              </w:rPr>
            </w:pPr>
            <w:r w:rsidRPr="00D15D5F">
              <w:rPr>
                <w:rFonts w:ascii="Arial" w:hAnsi="Arial" w:cs="Arial"/>
                <w:i/>
                <w:sz w:val="20"/>
                <w:szCs w:val="20"/>
              </w:rPr>
              <w:t>Apologies</w:t>
            </w:r>
          </w:p>
          <w:p w14:paraId="5FA7EC82" w14:textId="77777777" w:rsidR="00CE65C2" w:rsidRDefault="00CE65C2" w:rsidP="00F321A9">
            <w:pPr>
              <w:pStyle w:val="ListParagraph"/>
              <w:numPr>
                <w:ilvl w:val="0"/>
                <w:numId w:val="2"/>
              </w:numPr>
              <w:spacing w:before="60" w:after="40"/>
              <w:ind w:left="459"/>
              <w:contextualSpacing w:val="0"/>
              <w:rPr>
                <w:rFonts w:cs="Arial"/>
                <w:color w:val="000000"/>
                <w:sz w:val="20"/>
                <w:szCs w:val="20"/>
              </w:rPr>
            </w:pPr>
            <w:r>
              <w:rPr>
                <w:rFonts w:cs="Arial"/>
                <w:color w:val="000000"/>
                <w:sz w:val="20"/>
                <w:szCs w:val="20"/>
              </w:rPr>
              <w:t>Lisa Wilson, City of Stonnington</w:t>
            </w:r>
          </w:p>
          <w:p w14:paraId="482916C3" w14:textId="77777777" w:rsidR="00CE65C2" w:rsidRDefault="00CE65C2" w:rsidP="00F321A9">
            <w:pPr>
              <w:pStyle w:val="ListParagraph"/>
              <w:numPr>
                <w:ilvl w:val="0"/>
                <w:numId w:val="2"/>
              </w:numPr>
              <w:spacing w:before="60" w:after="40"/>
              <w:ind w:left="459"/>
              <w:contextualSpacing w:val="0"/>
              <w:rPr>
                <w:rFonts w:cs="Arial"/>
                <w:color w:val="000000"/>
                <w:sz w:val="20"/>
                <w:szCs w:val="20"/>
              </w:rPr>
            </w:pPr>
            <w:r>
              <w:rPr>
                <w:rFonts w:cs="Arial"/>
                <w:color w:val="000000"/>
                <w:sz w:val="20"/>
                <w:szCs w:val="20"/>
              </w:rPr>
              <w:t xml:space="preserve">Tom </w:t>
            </w:r>
            <w:proofErr w:type="spellStart"/>
            <w:r>
              <w:rPr>
                <w:rFonts w:cs="Arial"/>
                <w:color w:val="000000"/>
                <w:sz w:val="20"/>
                <w:szCs w:val="20"/>
              </w:rPr>
              <w:t>Howgate</w:t>
            </w:r>
            <w:proofErr w:type="spellEnd"/>
            <w:r>
              <w:rPr>
                <w:rFonts w:cs="Arial"/>
                <w:color w:val="000000"/>
                <w:sz w:val="20"/>
                <w:szCs w:val="20"/>
              </w:rPr>
              <w:t>, local resident</w:t>
            </w:r>
          </w:p>
          <w:p w14:paraId="6B5B0104" w14:textId="77777777" w:rsidR="00CE65C2" w:rsidRDefault="00CE65C2" w:rsidP="00F321A9">
            <w:pPr>
              <w:pStyle w:val="ListParagraph"/>
              <w:numPr>
                <w:ilvl w:val="0"/>
                <w:numId w:val="2"/>
              </w:numPr>
              <w:spacing w:before="60" w:after="40"/>
              <w:ind w:left="459"/>
              <w:contextualSpacing w:val="0"/>
              <w:rPr>
                <w:rFonts w:cs="Arial"/>
                <w:color w:val="000000"/>
                <w:sz w:val="20"/>
                <w:szCs w:val="20"/>
              </w:rPr>
            </w:pPr>
            <w:proofErr w:type="spellStart"/>
            <w:r>
              <w:rPr>
                <w:rFonts w:cs="Arial"/>
                <w:color w:val="000000"/>
                <w:sz w:val="20"/>
                <w:szCs w:val="20"/>
              </w:rPr>
              <w:t>Nic</w:t>
            </w:r>
            <w:proofErr w:type="spellEnd"/>
            <w:r>
              <w:rPr>
                <w:rFonts w:cs="Arial"/>
                <w:color w:val="000000"/>
                <w:sz w:val="20"/>
                <w:szCs w:val="20"/>
              </w:rPr>
              <w:t xml:space="preserve"> Thomas, local resident</w:t>
            </w:r>
          </w:p>
          <w:p w14:paraId="1D42EFEA" w14:textId="77777777" w:rsidR="00CE65C2" w:rsidRDefault="00CE65C2" w:rsidP="00F321A9">
            <w:pPr>
              <w:pStyle w:val="ListParagraph"/>
              <w:numPr>
                <w:ilvl w:val="0"/>
                <w:numId w:val="2"/>
              </w:numPr>
              <w:spacing w:before="60" w:after="40"/>
              <w:ind w:left="459"/>
              <w:contextualSpacing w:val="0"/>
              <w:rPr>
                <w:rFonts w:cs="Arial"/>
                <w:color w:val="000000"/>
                <w:sz w:val="20"/>
                <w:szCs w:val="20"/>
              </w:rPr>
            </w:pPr>
            <w:r>
              <w:rPr>
                <w:rFonts w:cs="Arial"/>
                <w:color w:val="000000"/>
                <w:sz w:val="20"/>
                <w:szCs w:val="20"/>
              </w:rPr>
              <w:t>James Robinson, local resident</w:t>
            </w:r>
          </w:p>
          <w:p w14:paraId="2BFAA86B" w14:textId="77777777" w:rsidR="00C917AB" w:rsidRDefault="00C917AB" w:rsidP="00F321A9">
            <w:pPr>
              <w:pStyle w:val="ListParagraph"/>
              <w:numPr>
                <w:ilvl w:val="0"/>
                <w:numId w:val="2"/>
              </w:numPr>
              <w:spacing w:before="60" w:after="40"/>
              <w:ind w:left="459"/>
              <w:contextualSpacing w:val="0"/>
              <w:rPr>
                <w:rFonts w:cs="Arial"/>
                <w:color w:val="000000"/>
                <w:sz w:val="20"/>
                <w:szCs w:val="20"/>
              </w:rPr>
            </w:pPr>
            <w:r>
              <w:rPr>
                <w:rFonts w:cs="Arial"/>
                <w:color w:val="000000"/>
                <w:sz w:val="20"/>
                <w:szCs w:val="20"/>
              </w:rPr>
              <w:t xml:space="preserve">Tennessee </w:t>
            </w:r>
            <w:proofErr w:type="spellStart"/>
            <w:r>
              <w:rPr>
                <w:rFonts w:cs="Arial"/>
                <w:color w:val="000000"/>
                <w:sz w:val="20"/>
                <w:szCs w:val="20"/>
              </w:rPr>
              <w:t>Leeuwenburg</w:t>
            </w:r>
            <w:proofErr w:type="spellEnd"/>
            <w:r>
              <w:rPr>
                <w:rFonts w:cs="Arial"/>
                <w:color w:val="000000"/>
                <w:sz w:val="20"/>
                <w:szCs w:val="20"/>
              </w:rPr>
              <w:t>, local resident</w:t>
            </w:r>
          </w:p>
          <w:p w14:paraId="4A1BE47E" w14:textId="77777777" w:rsidR="00CE65C2" w:rsidRDefault="00CE65C2" w:rsidP="00F321A9">
            <w:pPr>
              <w:pStyle w:val="ListParagraph"/>
              <w:numPr>
                <w:ilvl w:val="0"/>
                <w:numId w:val="2"/>
              </w:numPr>
              <w:spacing w:before="60" w:after="40"/>
              <w:ind w:left="459"/>
              <w:contextualSpacing w:val="0"/>
              <w:rPr>
                <w:rFonts w:cs="Arial"/>
                <w:color w:val="000000"/>
                <w:sz w:val="20"/>
                <w:szCs w:val="20"/>
              </w:rPr>
            </w:pPr>
            <w:r>
              <w:rPr>
                <w:rFonts w:cs="Arial"/>
                <w:color w:val="000000"/>
                <w:sz w:val="20"/>
                <w:szCs w:val="20"/>
              </w:rPr>
              <w:t xml:space="preserve">Paul </w:t>
            </w:r>
            <w:proofErr w:type="spellStart"/>
            <w:r>
              <w:rPr>
                <w:rFonts w:cs="Arial"/>
                <w:color w:val="000000"/>
                <w:sz w:val="20"/>
                <w:szCs w:val="20"/>
              </w:rPr>
              <w:t>Bellette</w:t>
            </w:r>
            <w:proofErr w:type="spellEnd"/>
            <w:r>
              <w:rPr>
                <w:rFonts w:cs="Arial"/>
                <w:color w:val="000000"/>
                <w:sz w:val="20"/>
                <w:szCs w:val="20"/>
              </w:rPr>
              <w:t>, Café Republic</w:t>
            </w:r>
          </w:p>
          <w:p w14:paraId="2B198486" w14:textId="77777777" w:rsidR="00CE65C2" w:rsidRDefault="00CE65C2" w:rsidP="00F321A9">
            <w:pPr>
              <w:pStyle w:val="ListParagraph"/>
              <w:numPr>
                <w:ilvl w:val="0"/>
                <w:numId w:val="2"/>
              </w:numPr>
              <w:spacing w:before="60" w:after="40"/>
              <w:ind w:left="459"/>
              <w:contextualSpacing w:val="0"/>
              <w:rPr>
                <w:rFonts w:cs="Arial"/>
                <w:color w:val="000000"/>
                <w:sz w:val="20"/>
                <w:szCs w:val="20"/>
              </w:rPr>
            </w:pPr>
            <w:r>
              <w:rPr>
                <w:rFonts w:cs="Arial"/>
                <w:color w:val="000000"/>
                <w:sz w:val="20"/>
                <w:szCs w:val="20"/>
              </w:rPr>
              <w:t>Graham Hoy, South Yarra Residents Association.</w:t>
            </w:r>
          </w:p>
          <w:p w14:paraId="0CFDDEDA" w14:textId="77777777" w:rsidR="00CE65C2" w:rsidRPr="00CE65C2" w:rsidRDefault="00CE65C2" w:rsidP="00CE65C2">
            <w:pPr>
              <w:pStyle w:val="ListParagraph"/>
              <w:numPr>
                <w:ilvl w:val="0"/>
                <w:numId w:val="2"/>
              </w:numPr>
              <w:spacing w:before="60" w:after="40"/>
              <w:ind w:left="459"/>
              <w:contextualSpacing w:val="0"/>
              <w:rPr>
                <w:rFonts w:cs="Arial"/>
                <w:color w:val="000000"/>
                <w:sz w:val="20"/>
                <w:szCs w:val="20"/>
              </w:rPr>
            </w:pPr>
            <w:r>
              <w:rPr>
                <w:rFonts w:cs="Arial"/>
                <w:color w:val="000000"/>
                <w:sz w:val="20"/>
                <w:szCs w:val="20"/>
              </w:rPr>
              <w:t>Christopher Blain, South Yarra Village Residents Group</w:t>
            </w:r>
          </w:p>
        </w:tc>
      </w:tr>
      <w:tr w:rsidR="00CE65C2" w:rsidRPr="00D15D5F" w14:paraId="28149E34" w14:textId="77777777" w:rsidTr="00895AFC">
        <w:trPr>
          <w:trHeight w:hRule="exact" w:val="397"/>
        </w:trPr>
        <w:tc>
          <w:tcPr>
            <w:tcW w:w="4962" w:type="dxa"/>
            <w:tcBorders>
              <w:top w:val="nil"/>
              <w:bottom w:val="nil"/>
            </w:tcBorders>
            <w:shd w:val="clear" w:color="auto" w:fill="D9D9D9" w:themeFill="background1" w:themeFillShade="D9"/>
            <w:vAlign w:val="center"/>
          </w:tcPr>
          <w:p w14:paraId="782853A7" w14:textId="77777777" w:rsidR="00CE65C2" w:rsidRPr="00D15D5F" w:rsidRDefault="00CE65C2" w:rsidP="00615978">
            <w:pPr>
              <w:spacing w:before="40" w:after="40"/>
              <w:rPr>
                <w:rFonts w:ascii="Arial" w:hAnsi="Arial" w:cs="Arial"/>
                <w:b/>
                <w:sz w:val="20"/>
                <w:szCs w:val="20"/>
              </w:rPr>
            </w:pPr>
            <w:r w:rsidRPr="00D15D5F">
              <w:rPr>
                <w:rFonts w:ascii="Arial" w:hAnsi="Arial" w:cs="Arial"/>
                <w:b/>
                <w:sz w:val="20"/>
                <w:szCs w:val="20"/>
              </w:rPr>
              <w:t>In attendance</w:t>
            </w:r>
          </w:p>
        </w:tc>
        <w:tc>
          <w:tcPr>
            <w:tcW w:w="5103" w:type="dxa"/>
            <w:tcBorders>
              <w:top w:val="nil"/>
              <w:bottom w:val="nil"/>
            </w:tcBorders>
            <w:shd w:val="clear" w:color="auto" w:fill="D9D9D9" w:themeFill="background1" w:themeFillShade="D9"/>
            <w:vAlign w:val="center"/>
          </w:tcPr>
          <w:p w14:paraId="3E1E3644" w14:textId="77777777" w:rsidR="00CE65C2" w:rsidRPr="00D15D5F" w:rsidRDefault="00CE65C2" w:rsidP="00615978">
            <w:pPr>
              <w:spacing w:before="40" w:after="40"/>
              <w:rPr>
                <w:rFonts w:ascii="Arial" w:hAnsi="Arial" w:cs="Arial"/>
                <w:b/>
                <w:sz w:val="20"/>
                <w:szCs w:val="20"/>
              </w:rPr>
            </w:pPr>
          </w:p>
        </w:tc>
      </w:tr>
      <w:tr w:rsidR="00CE65C2" w:rsidRPr="00D15D5F" w14:paraId="2D909FE4" w14:textId="77777777" w:rsidTr="00CE65C2">
        <w:trPr>
          <w:trHeight w:hRule="exact" w:val="2152"/>
        </w:trPr>
        <w:tc>
          <w:tcPr>
            <w:tcW w:w="4962" w:type="dxa"/>
            <w:tcBorders>
              <w:top w:val="nil"/>
              <w:bottom w:val="single" w:sz="18" w:space="0" w:color="808080" w:themeColor="background1" w:themeShade="80"/>
              <w:right w:val="nil"/>
            </w:tcBorders>
            <w:shd w:val="clear" w:color="auto" w:fill="auto"/>
          </w:tcPr>
          <w:p w14:paraId="3A060004" w14:textId="77777777" w:rsidR="00CE65C2" w:rsidRPr="00D15D5F" w:rsidRDefault="00CE65C2" w:rsidP="00662862">
            <w:pPr>
              <w:spacing w:before="60" w:after="40"/>
              <w:rPr>
                <w:rFonts w:ascii="Arial" w:hAnsi="Arial" w:cs="Arial"/>
                <w:i/>
                <w:sz w:val="20"/>
                <w:szCs w:val="20"/>
              </w:rPr>
            </w:pPr>
            <w:r w:rsidRPr="00D15D5F">
              <w:rPr>
                <w:rFonts w:ascii="Arial" w:hAnsi="Arial" w:cs="Arial"/>
                <w:i/>
                <w:sz w:val="20"/>
                <w:szCs w:val="20"/>
              </w:rPr>
              <w:t>Present</w:t>
            </w:r>
          </w:p>
          <w:p w14:paraId="133B6C1A" w14:textId="77777777" w:rsidR="00CE65C2" w:rsidRDefault="00CE65C2"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Steve Denton, CYP</w:t>
            </w:r>
          </w:p>
          <w:p w14:paraId="69AEE255" w14:textId="77777777" w:rsidR="00CE65C2" w:rsidRDefault="00CE65C2"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Sally </w:t>
            </w:r>
            <w:proofErr w:type="spellStart"/>
            <w:r>
              <w:rPr>
                <w:rFonts w:ascii="Arial" w:hAnsi="Arial" w:cs="Arial"/>
                <w:sz w:val="20"/>
                <w:szCs w:val="20"/>
              </w:rPr>
              <w:t>Pieterse</w:t>
            </w:r>
            <w:proofErr w:type="spellEnd"/>
            <w:r>
              <w:rPr>
                <w:rFonts w:ascii="Arial" w:hAnsi="Arial" w:cs="Arial"/>
                <w:sz w:val="20"/>
                <w:szCs w:val="20"/>
              </w:rPr>
              <w:t>, CYP</w:t>
            </w:r>
          </w:p>
          <w:p w14:paraId="752DBC41" w14:textId="77777777" w:rsidR="00CE65C2" w:rsidRDefault="00CE65C2"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David Glossop, CYP</w:t>
            </w:r>
          </w:p>
          <w:p w14:paraId="769C0099" w14:textId="77777777" w:rsidR="00CE65C2" w:rsidRDefault="00CE65C2"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Bridget Salvo, RIA</w:t>
            </w:r>
          </w:p>
          <w:p w14:paraId="59CFD881" w14:textId="77777777" w:rsidR="00CE65C2" w:rsidRPr="00D15D5F" w:rsidRDefault="00CE65C2"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Raphael </w:t>
            </w:r>
            <w:proofErr w:type="spellStart"/>
            <w:r>
              <w:rPr>
                <w:rFonts w:ascii="Arial" w:hAnsi="Arial" w:cs="Arial"/>
                <w:sz w:val="20"/>
                <w:szCs w:val="20"/>
              </w:rPr>
              <w:t>Touzel</w:t>
            </w:r>
            <w:proofErr w:type="spellEnd"/>
            <w:r>
              <w:rPr>
                <w:rFonts w:ascii="Arial" w:hAnsi="Arial" w:cs="Arial"/>
                <w:sz w:val="20"/>
                <w:szCs w:val="20"/>
              </w:rPr>
              <w:t>, RIA</w:t>
            </w:r>
          </w:p>
        </w:tc>
        <w:tc>
          <w:tcPr>
            <w:tcW w:w="5103" w:type="dxa"/>
            <w:tcBorders>
              <w:top w:val="nil"/>
              <w:left w:val="nil"/>
              <w:bottom w:val="single" w:sz="18" w:space="0" w:color="808080" w:themeColor="background1" w:themeShade="80"/>
            </w:tcBorders>
            <w:shd w:val="clear" w:color="auto" w:fill="auto"/>
          </w:tcPr>
          <w:p w14:paraId="15B1AE7F" w14:textId="77777777" w:rsidR="00CE65C2" w:rsidRPr="00D15D5F" w:rsidRDefault="00CE65C2" w:rsidP="00A37DC3">
            <w:pPr>
              <w:spacing w:before="60" w:after="40"/>
              <w:rPr>
                <w:rFonts w:ascii="Arial" w:hAnsi="Arial" w:cs="Arial"/>
                <w:sz w:val="20"/>
                <w:szCs w:val="20"/>
              </w:rPr>
            </w:pPr>
          </w:p>
          <w:p w14:paraId="5C800B9C" w14:textId="77777777" w:rsidR="00CE65C2" w:rsidRDefault="00CE65C2" w:rsidP="00F321A9">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Hannah Martin, RPV</w:t>
            </w:r>
          </w:p>
          <w:p w14:paraId="374A58D5" w14:textId="77777777" w:rsidR="00CE65C2" w:rsidRDefault="00CE65C2" w:rsidP="00F321A9">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Dave Kristy, RPV</w:t>
            </w:r>
          </w:p>
          <w:p w14:paraId="3A3EB234" w14:textId="77777777" w:rsidR="00CE65C2" w:rsidRDefault="00CE65C2" w:rsidP="00F321A9">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Daniel McKenna, RPV</w:t>
            </w:r>
          </w:p>
          <w:p w14:paraId="12475208" w14:textId="77777777" w:rsidR="00CE65C2" w:rsidRPr="00D15D5F" w:rsidRDefault="00CE65C2" w:rsidP="00F321A9">
            <w:pPr>
              <w:numPr>
                <w:ilvl w:val="0"/>
                <w:numId w:val="1"/>
              </w:numPr>
              <w:tabs>
                <w:tab w:val="clear" w:pos="720"/>
                <w:tab w:val="num" w:pos="360"/>
              </w:tabs>
              <w:spacing w:before="60" w:after="40"/>
              <w:ind w:left="459"/>
              <w:rPr>
                <w:rFonts w:ascii="Arial" w:hAnsi="Arial" w:cs="Arial"/>
                <w:sz w:val="20"/>
                <w:szCs w:val="20"/>
              </w:rPr>
            </w:pPr>
            <w:r w:rsidRPr="00D15D5F">
              <w:rPr>
                <w:rFonts w:ascii="Arial" w:hAnsi="Arial" w:cs="Arial"/>
                <w:sz w:val="20"/>
                <w:szCs w:val="20"/>
              </w:rPr>
              <w:t>Will McNamara [</w:t>
            </w:r>
            <w:r w:rsidRPr="00D15D5F">
              <w:rPr>
                <w:rFonts w:ascii="Arial" w:hAnsi="Arial" w:cs="Arial"/>
                <w:b/>
                <w:sz w:val="20"/>
                <w:szCs w:val="20"/>
              </w:rPr>
              <w:t>Secretariat</w:t>
            </w:r>
            <w:r w:rsidRPr="00D15D5F">
              <w:rPr>
                <w:rFonts w:ascii="Arial" w:hAnsi="Arial" w:cs="Arial"/>
                <w:sz w:val="20"/>
                <w:szCs w:val="20"/>
              </w:rPr>
              <w:t>]</w:t>
            </w:r>
          </w:p>
          <w:p w14:paraId="5522A7EA" w14:textId="77777777" w:rsidR="00CE65C2" w:rsidRPr="00D15D5F" w:rsidRDefault="00CE65C2" w:rsidP="00A37DC3">
            <w:pPr>
              <w:spacing w:before="60" w:after="40"/>
              <w:rPr>
                <w:rFonts w:ascii="Arial" w:hAnsi="Arial" w:cs="Arial"/>
                <w:sz w:val="20"/>
                <w:szCs w:val="20"/>
              </w:rPr>
            </w:pPr>
          </w:p>
        </w:tc>
      </w:tr>
    </w:tbl>
    <w:p w14:paraId="2052A62D" w14:textId="77777777" w:rsidR="005D0081" w:rsidRPr="00D15D5F"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D15D5F" w14:paraId="7779AF4D" w14:textId="77777777" w:rsidTr="00F455A8">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CE65C2" w:rsidRDefault="00145AF9" w:rsidP="00CE65C2">
            <w:pPr>
              <w:pStyle w:val="DTPLIintrotext"/>
              <w:spacing w:before="80" w:after="80"/>
              <w:rPr>
                <w:rFonts w:ascii="Arial" w:hAnsi="Arial"/>
                <w:color w:val="auto"/>
                <w:sz w:val="20"/>
              </w:rPr>
            </w:pPr>
            <w:r w:rsidRPr="00CE65C2">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6DEAC03" w14:textId="77777777" w:rsidR="00145AF9" w:rsidRPr="00CE65C2" w:rsidRDefault="007D1612" w:rsidP="00CE65C2">
            <w:pPr>
              <w:pStyle w:val="DTPLIintrotext"/>
              <w:spacing w:before="80" w:after="80"/>
              <w:rPr>
                <w:rFonts w:ascii="Arial" w:hAnsi="Arial"/>
                <w:color w:val="auto"/>
                <w:sz w:val="20"/>
              </w:rPr>
            </w:pPr>
            <w:r w:rsidRPr="00CE65C2">
              <w:rPr>
                <w:rFonts w:ascii="Arial" w:hAnsi="Arial"/>
                <w:color w:val="auto"/>
                <w:sz w:val="20"/>
              </w:rPr>
              <w:t xml:space="preserve">Welcome </w:t>
            </w:r>
            <w:r w:rsidR="00F455A8">
              <w:rPr>
                <w:rFonts w:ascii="Arial" w:hAnsi="Arial"/>
                <w:color w:val="auto"/>
                <w:sz w:val="20"/>
              </w:rPr>
              <w:t>and introduction from Jeni Coutts (Chair).</w:t>
            </w:r>
          </w:p>
        </w:tc>
      </w:tr>
      <w:tr w:rsidR="00145AF9" w:rsidRPr="00D15D5F" w14:paraId="347962CF" w14:textId="77777777" w:rsidTr="00F455A8">
        <w:trPr>
          <w:trHeight w:val="180"/>
        </w:trPr>
        <w:tc>
          <w:tcPr>
            <w:tcW w:w="993" w:type="dxa"/>
            <w:tcBorders>
              <w:top w:val="nil"/>
              <w:bottom w:val="nil"/>
            </w:tcBorders>
          </w:tcPr>
          <w:p w14:paraId="1247105E" w14:textId="77777777" w:rsidR="00145AF9" w:rsidRPr="00CE65C2" w:rsidRDefault="00145AF9" w:rsidP="00CE65C2">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4B4B8F22"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 xml:space="preserve">Matters arising: </w:t>
            </w:r>
          </w:p>
          <w:p w14:paraId="2CBEF2E7" w14:textId="77777777" w:rsidR="005D0081" w:rsidRPr="00CE65C2" w:rsidRDefault="00CE65C2" w:rsidP="00CE65C2">
            <w:pPr>
              <w:numPr>
                <w:ilvl w:val="0"/>
                <w:numId w:val="21"/>
              </w:numPr>
              <w:spacing w:before="80" w:after="160"/>
              <w:ind w:left="538" w:hanging="357"/>
              <w:textAlignment w:val="center"/>
              <w:rPr>
                <w:rFonts w:ascii="Arial" w:hAnsi="Arial" w:cs="Arial"/>
                <w:sz w:val="20"/>
                <w:szCs w:val="20"/>
              </w:rPr>
            </w:pPr>
            <w:r w:rsidRPr="00CE65C2">
              <w:rPr>
                <w:rFonts w:ascii="Arial" w:hAnsi="Arial" w:cs="Arial"/>
                <w:sz w:val="20"/>
                <w:szCs w:val="20"/>
              </w:rPr>
              <w:t>The Community Reference Group (CRG) noted the open actions and issues register.</w:t>
            </w:r>
          </w:p>
        </w:tc>
      </w:tr>
      <w:tr w:rsidR="00145AF9" w:rsidRPr="00D15D5F" w14:paraId="09FE173B" w14:textId="77777777" w:rsidTr="00F455A8">
        <w:trPr>
          <w:trHeight w:val="340"/>
        </w:trPr>
        <w:tc>
          <w:tcPr>
            <w:tcW w:w="993" w:type="dxa"/>
            <w:tcBorders>
              <w:bottom w:val="nil"/>
            </w:tcBorders>
            <w:shd w:val="clear" w:color="auto" w:fill="D9D9D9" w:themeFill="background1" w:themeFillShade="D9"/>
            <w:vAlign w:val="center"/>
          </w:tcPr>
          <w:p w14:paraId="2FD05F57" w14:textId="77777777" w:rsidR="00145AF9" w:rsidRPr="00CE65C2" w:rsidRDefault="00145AF9" w:rsidP="00CE65C2">
            <w:pPr>
              <w:pStyle w:val="DTPLIintrotext"/>
              <w:spacing w:before="80" w:after="80"/>
              <w:rPr>
                <w:rFonts w:ascii="Arial" w:hAnsi="Arial"/>
                <w:color w:val="auto"/>
                <w:sz w:val="20"/>
              </w:rPr>
            </w:pPr>
            <w:r w:rsidRPr="00CE65C2">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E652A9" w14:textId="77777777" w:rsidR="00145AF9" w:rsidRPr="00CE65C2" w:rsidRDefault="007D1612" w:rsidP="00CE65C2">
            <w:pPr>
              <w:pStyle w:val="DTPLIintrotext"/>
              <w:spacing w:before="80" w:after="80"/>
              <w:rPr>
                <w:rFonts w:ascii="Arial" w:hAnsi="Arial"/>
                <w:color w:val="auto"/>
                <w:sz w:val="20"/>
              </w:rPr>
            </w:pPr>
            <w:r w:rsidRPr="00CE65C2">
              <w:rPr>
                <w:rFonts w:ascii="Arial" w:hAnsi="Arial"/>
                <w:color w:val="auto"/>
                <w:sz w:val="20"/>
              </w:rPr>
              <w:t xml:space="preserve">Presentation from </w:t>
            </w:r>
            <w:r w:rsidR="00CE65C2" w:rsidRPr="00CE65C2">
              <w:rPr>
                <w:rFonts w:ascii="Arial" w:hAnsi="Arial"/>
                <w:color w:val="auto"/>
                <w:sz w:val="20"/>
              </w:rPr>
              <w:t>Rail Infrastructure Alliance (RIA)</w:t>
            </w:r>
          </w:p>
        </w:tc>
      </w:tr>
      <w:tr w:rsidR="00145AF9" w:rsidRPr="00D15D5F" w14:paraId="23A36054" w14:textId="77777777" w:rsidTr="00F455A8">
        <w:trPr>
          <w:trHeight w:val="935"/>
        </w:trPr>
        <w:tc>
          <w:tcPr>
            <w:tcW w:w="993" w:type="dxa"/>
            <w:tcBorders>
              <w:top w:val="nil"/>
              <w:bottom w:val="nil"/>
            </w:tcBorders>
          </w:tcPr>
          <w:p w14:paraId="73CDF33E" w14:textId="77777777" w:rsidR="00145AF9" w:rsidRPr="00CE65C2" w:rsidRDefault="00145AF9" w:rsidP="00CE65C2">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3EF9964C"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 xml:space="preserve">Presentation by Daniel McKenna (RPV) on </w:t>
            </w:r>
            <w:r w:rsidR="00AA76D3">
              <w:rPr>
                <w:rFonts w:ascii="Arial" w:hAnsi="Arial" w:cs="Arial"/>
                <w:sz w:val="20"/>
                <w:szCs w:val="20"/>
              </w:rPr>
              <w:t xml:space="preserve">RIA </w:t>
            </w:r>
            <w:r w:rsidRPr="00CE65C2">
              <w:rPr>
                <w:rFonts w:ascii="Arial" w:hAnsi="Arial" w:cs="Arial"/>
                <w:sz w:val="20"/>
                <w:szCs w:val="20"/>
              </w:rPr>
              <w:t xml:space="preserve">procurement update. </w:t>
            </w:r>
          </w:p>
          <w:p w14:paraId="0807B65B"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 xml:space="preserve">Presentation by Raphael </w:t>
            </w:r>
            <w:proofErr w:type="spellStart"/>
            <w:r w:rsidRPr="00CE65C2">
              <w:rPr>
                <w:rFonts w:ascii="Arial" w:hAnsi="Arial" w:cs="Arial"/>
                <w:sz w:val="20"/>
                <w:szCs w:val="20"/>
              </w:rPr>
              <w:t>Touzel</w:t>
            </w:r>
            <w:proofErr w:type="spellEnd"/>
            <w:r w:rsidRPr="00CE65C2">
              <w:rPr>
                <w:rFonts w:ascii="Arial" w:hAnsi="Arial" w:cs="Arial"/>
                <w:sz w:val="20"/>
                <w:szCs w:val="20"/>
              </w:rPr>
              <w:t xml:space="preserve"> (RIA) on key timings and preparatory works. </w:t>
            </w:r>
          </w:p>
          <w:p w14:paraId="2AEB853F"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 xml:space="preserve">Presentation by Bridget Salvo (RIA) on the Early Works Plan. </w:t>
            </w:r>
          </w:p>
          <w:p w14:paraId="2863809A"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Matters arising:</w:t>
            </w:r>
          </w:p>
          <w:p w14:paraId="0C496F10" w14:textId="77777777" w:rsidR="00CE65C2" w:rsidRPr="00CE65C2" w:rsidRDefault="00CE65C2" w:rsidP="00CE65C2">
            <w:pPr>
              <w:numPr>
                <w:ilvl w:val="0"/>
                <w:numId w:val="22"/>
              </w:numPr>
              <w:spacing w:before="80" w:after="80"/>
              <w:ind w:left="540"/>
              <w:textAlignment w:val="center"/>
              <w:rPr>
                <w:rFonts w:ascii="Arial" w:hAnsi="Arial" w:cs="Arial"/>
                <w:sz w:val="20"/>
                <w:szCs w:val="20"/>
              </w:rPr>
            </w:pPr>
            <w:r w:rsidRPr="00CE65C2">
              <w:rPr>
                <w:rFonts w:ascii="Arial" w:hAnsi="Arial" w:cs="Arial"/>
                <w:sz w:val="20"/>
                <w:szCs w:val="20"/>
              </w:rPr>
              <w:t xml:space="preserve">John </w:t>
            </w:r>
            <w:proofErr w:type="spellStart"/>
            <w:r w:rsidRPr="00CE65C2">
              <w:rPr>
                <w:rFonts w:ascii="Arial" w:hAnsi="Arial" w:cs="Arial"/>
                <w:sz w:val="20"/>
                <w:szCs w:val="20"/>
              </w:rPr>
              <w:t>Lotton</w:t>
            </w:r>
            <w:proofErr w:type="spellEnd"/>
            <w:r w:rsidRPr="00CE65C2">
              <w:rPr>
                <w:rFonts w:ascii="Arial" w:hAnsi="Arial" w:cs="Arial"/>
                <w:sz w:val="20"/>
                <w:szCs w:val="20"/>
              </w:rPr>
              <w:t xml:space="preserve"> queried non-destructive digging. RPV clarified that non-destructive digging includes the use of high pressure wat</w:t>
            </w:r>
            <w:r w:rsidR="00AA76D3">
              <w:rPr>
                <w:rFonts w:ascii="Arial" w:hAnsi="Arial" w:cs="Arial"/>
                <w:sz w:val="20"/>
                <w:szCs w:val="20"/>
              </w:rPr>
              <w:t>er to</w:t>
            </w:r>
            <w:r w:rsidR="00C917AB">
              <w:rPr>
                <w:rFonts w:ascii="Arial" w:hAnsi="Arial" w:cs="Arial"/>
                <w:sz w:val="20"/>
                <w:szCs w:val="20"/>
              </w:rPr>
              <w:t xml:space="preserve"> safely</w:t>
            </w:r>
            <w:r w:rsidR="00AA76D3">
              <w:rPr>
                <w:rFonts w:ascii="Arial" w:hAnsi="Arial" w:cs="Arial"/>
                <w:sz w:val="20"/>
                <w:szCs w:val="20"/>
              </w:rPr>
              <w:t xml:space="preserve"> excavate near underground services. </w:t>
            </w:r>
          </w:p>
          <w:p w14:paraId="7836677D" w14:textId="77777777" w:rsidR="00CE65C2" w:rsidRPr="00CE65C2" w:rsidRDefault="00CE65C2" w:rsidP="00CE65C2">
            <w:pPr>
              <w:numPr>
                <w:ilvl w:val="0"/>
                <w:numId w:val="22"/>
              </w:numPr>
              <w:spacing w:before="80" w:after="80"/>
              <w:ind w:left="540"/>
              <w:textAlignment w:val="center"/>
              <w:rPr>
                <w:rFonts w:ascii="Arial" w:hAnsi="Arial" w:cs="Arial"/>
                <w:sz w:val="20"/>
                <w:szCs w:val="20"/>
              </w:rPr>
            </w:pPr>
            <w:r w:rsidRPr="00CE65C2">
              <w:rPr>
                <w:rFonts w:ascii="Arial" w:hAnsi="Arial" w:cs="Arial"/>
                <w:sz w:val="20"/>
                <w:szCs w:val="20"/>
              </w:rPr>
              <w:t xml:space="preserve">The CRG discussed site establishment for RIA Eastern Portal works, including: hoarding, changed traffic conditions, closure of South Yarra Siding </w:t>
            </w:r>
            <w:r w:rsidR="00AA76D3">
              <w:rPr>
                <w:rFonts w:ascii="Arial" w:hAnsi="Arial" w:cs="Arial"/>
                <w:sz w:val="20"/>
                <w:szCs w:val="20"/>
              </w:rPr>
              <w:t>Reserve, and the closure of Lovers Walk.</w:t>
            </w:r>
            <w:r w:rsidRPr="00CE65C2">
              <w:rPr>
                <w:rFonts w:ascii="Arial" w:hAnsi="Arial" w:cs="Arial"/>
                <w:sz w:val="20"/>
                <w:szCs w:val="20"/>
              </w:rPr>
              <w:t xml:space="preserve"> </w:t>
            </w:r>
          </w:p>
          <w:p w14:paraId="5A2D2CD5" w14:textId="77777777" w:rsidR="008C67D9" w:rsidRDefault="00AA76D3" w:rsidP="00CE65C2">
            <w:pPr>
              <w:numPr>
                <w:ilvl w:val="0"/>
                <w:numId w:val="22"/>
              </w:numPr>
              <w:spacing w:before="80" w:after="80"/>
              <w:ind w:left="540"/>
              <w:textAlignment w:val="center"/>
              <w:rPr>
                <w:rFonts w:ascii="Arial" w:hAnsi="Arial" w:cs="Arial"/>
                <w:sz w:val="20"/>
                <w:szCs w:val="20"/>
              </w:rPr>
            </w:pPr>
            <w:r>
              <w:rPr>
                <w:rFonts w:ascii="Arial" w:hAnsi="Arial" w:cs="Arial"/>
                <w:sz w:val="20"/>
                <w:szCs w:val="20"/>
              </w:rPr>
              <w:t>The CRG discussed</w:t>
            </w:r>
            <w:r w:rsidR="00A82B2C">
              <w:rPr>
                <w:rFonts w:ascii="Arial" w:hAnsi="Arial" w:cs="Arial"/>
                <w:sz w:val="20"/>
                <w:szCs w:val="20"/>
              </w:rPr>
              <w:t xml:space="preserve"> the Early Works Traffic Management Plan and specifically</w:t>
            </w:r>
            <w:r>
              <w:rPr>
                <w:rFonts w:ascii="Arial" w:hAnsi="Arial" w:cs="Arial"/>
                <w:sz w:val="20"/>
                <w:szCs w:val="20"/>
              </w:rPr>
              <w:t xml:space="preserve"> </w:t>
            </w:r>
            <w:r w:rsidR="00C917AB">
              <w:rPr>
                <w:rFonts w:ascii="Arial" w:hAnsi="Arial" w:cs="Arial"/>
                <w:sz w:val="20"/>
                <w:szCs w:val="20"/>
              </w:rPr>
              <w:t xml:space="preserve">impacts to </w:t>
            </w:r>
            <w:r w:rsidR="00CE65C2" w:rsidRPr="00CE65C2">
              <w:rPr>
                <w:rFonts w:ascii="Arial" w:hAnsi="Arial" w:cs="Arial"/>
                <w:sz w:val="20"/>
                <w:szCs w:val="20"/>
              </w:rPr>
              <w:t>parking on William</w:t>
            </w:r>
            <w:r w:rsidR="00C917AB">
              <w:rPr>
                <w:rFonts w:ascii="Arial" w:hAnsi="Arial" w:cs="Arial"/>
                <w:sz w:val="20"/>
                <w:szCs w:val="20"/>
              </w:rPr>
              <w:t>,</w:t>
            </w:r>
            <w:r w:rsidR="00CE65C2" w:rsidRPr="00CE65C2">
              <w:rPr>
                <w:rFonts w:ascii="Arial" w:hAnsi="Arial" w:cs="Arial"/>
                <w:sz w:val="20"/>
                <w:szCs w:val="20"/>
              </w:rPr>
              <w:t xml:space="preserve"> </w:t>
            </w:r>
            <w:r w:rsidR="00C917AB">
              <w:rPr>
                <w:rFonts w:ascii="Arial" w:hAnsi="Arial" w:cs="Arial"/>
                <w:sz w:val="20"/>
                <w:szCs w:val="20"/>
              </w:rPr>
              <w:t xml:space="preserve">Arthur </w:t>
            </w:r>
            <w:r w:rsidR="00CE65C2" w:rsidRPr="00CE65C2">
              <w:rPr>
                <w:rFonts w:ascii="Arial" w:hAnsi="Arial" w:cs="Arial"/>
                <w:sz w:val="20"/>
                <w:szCs w:val="20"/>
              </w:rPr>
              <w:t xml:space="preserve">and Chambers </w:t>
            </w:r>
            <w:r w:rsidR="00C917AB">
              <w:rPr>
                <w:rFonts w:ascii="Arial" w:hAnsi="Arial" w:cs="Arial"/>
                <w:sz w:val="20"/>
                <w:szCs w:val="20"/>
              </w:rPr>
              <w:t>s</w:t>
            </w:r>
            <w:r w:rsidR="00CE65C2" w:rsidRPr="00CE65C2">
              <w:rPr>
                <w:rFonts w:ascii="Arial" w:hAnsi="Arial" w:cs="Arial"/>
                <w:sz w:val="20"/>
                <w:szCs w:val="20"/>
              </w:rPr>
              <w:t>treet</w:t>
            </w:r>
            <w:r w:rsidR="00C917AB">
              <w:rPr>
                <w:rFonts w:ascii="Arial" w:hAnsi="Arial" w:cs="Arial"/>
                <w:sz w:val="20"/>
                <w:szCs w:val="20"/>
              </w:rPr>
              <w:t>s</w:t>
            </w:r>
            <w:r w:rsidR="008C67D9">
              <w:rPr>
                <w:rFonts w:ascii="Arial" w:hAnsi="Arial" w:cs="Arial"/>
                <w:sz w:val="20"/>
                <w:szCs w:val="20"/>
              </w:rPr>
              <w:t>.</w:t>
            </w:r>
            <w:r w:rsidR="00CE65C2" w:rsidRPr="00CE65C2">
              <w:rPr>
                <w:rFonts w:ascii="Arial" w:hAnsi="Arial" w:cs="Arial"/>
                <w:sz w:val="20"/>
                <w:szCs w:val="20"/>
              </w:rPr>
              <w:t xml:space="preserve"> RIA confirmed </w:t>
            </w:r>
            <w:r w:rsidR="008C67D9">
              <w:rPr>
                <w:rFonts w:ascii="Arial" w:hAnsi="Arial" w:cs="Arial"/>
                <w:sz w:val="20"/>
                <w:szCs w:val="20"/>
              </w:rPr>
              <w:t xml:space="preserve">a </w:t>
            </w:r>
            <w:r w:rsidR="00C917AB">
              <w:rPr>
                <w:rFonts w:ascii="Arial" w:hAnsi="Arial" w:cs="Arial"/>
                <w:sz w:val="20"/>
                <w:szCs w:val="20"/>
              </w:rPr>
              <w:t>Parking Questionnaire</w:t>
            </w:r>
            <w:r w:rsidR="008C67D9">
              <w:rPr>
                <w:rFonts w:ascii="Arial" w:hAnsi="Arial" w:cs="Arial"/>
                <w:sz w:val="20"/>
                <w:szCs w:val="20"/>
              </w:rPr>
              <w:t xml:space="preserve"> </w:t>
            </w:r>
            <w:r w:rsidR="00C917AB">
              <w:rPr>
                <w:rFonts w:ascii="Arial" w:hAnsi="Arial" w:cs="Arial"/>
                <w:sz w:val="20"/>
                <w:szCs w:val="20"/>
              </w:rPr>
              <w:t>ha</w:t>
            </w:r>
            <w:r w:rsidR="00E33D36">
              <w:rPr>
                <w:rFonts w:ascii="Arial" w:hAnsi="Arial" w:cs="Arial"/>
                <w:sz w:val="20"/>
                <w:szCs w:val="20"/>
              </w:rPr>
              <w:t>d</w:t>
            </w:r>
            <w:r w:rsidR="00C917AB">
              <w:rPr>
                <w:rFonts w:ascii="Arial" w:hAnsi="Arial" w:cs="Arial"/>
                <w:sz w:val="20"/>
                <w:szCs w:val="20"/>
              </w:rPr>
              <w:t xml:space="preserve"> been distributed to </w:t>
            </w:r>
            <w:proofErr w:type="gramStart"/>
            <w:r w:rsidR="00C917AB">
              <w:rPr>
                <w:rFonts w:ascii="Arial" w:hAnsi="Arial" w:cs="Arial"/>
                <w:sz w:val="20"/>
                <w:szCs w:val="20"/>
              </w:rPr>
              <w:t>local residents</w:t>
            </w:r>
            <w:proofErr w:type="gramEnd"/>
            <w:r w:rsidR="00C917AB">
              <w:rPr>
                <w:rFonts w:ascii="Arial" w:hAnsi="Arial" w:cs="Arial"/>
                <w:sz w:val="20"/>
                <w:szCs w:val="20"/>
              </w:rPr>
              <w:t xml:space="preserve"> </w:t>
            </w:r>
            <w:r w:rsidR="008C67D9">
              <w:rPr>
                <w:rFonts w:ascii="Arial" w:hAnsi="Arial" w:cs="Arial"/>
                <w:sz w:val="20"/>
                <w:szCs w:val="20"/>
              </w:rPr>
              <w:t xml:space="preserve">to gather </w:t>
            </w:r>
            <w:r w:rsidR="00CE65C2" w:rsidRPr="00CE65C2">
              <w:rPr>
                <w:rFonts w:ascii="Arial" w:hAnsi="Arial" w:cs="Arial"/>
                <w:sz w:val="20"/>
                <w:szCs w:val="20"/>
              </w:rPr>
              <w:t xml:space="preserve">information </w:t>
            </w:r>
            <w:r w:rsidR="008C67D9">
              <w:rPr>
                <w:rFonts w:ascii="Arial" w:hAnsi="Arial" w:cs="Arial"/>
                <w:sz w:val="20"/>
                <w:szCs w:val="20"/>
              </w:rPr>
              <w:t xml:space="preserve">on </w:t>
            </w:r>
            <w:r w:rsidR="00C917AB">
              <w:rPr>
                <w:rFonts w:ascii="Arial" w:hAnsi="Arial" w:cs="Arial"/>
                <w:sz w:val="20"/>
                <w:szCs w:val="20"/>
              </w:rPr>
              <w:t xml:space="preserve">how people </w:t>
            </w:r>
            <w:r w:rsidR="00E33D36">
              <w:rPr>
                <w:rFonts w:ascii="Arial" w:hAnsi="Arial" w:cs="Arial"/>
                <w:sz w:val="20"/>
                <w:szCs w:val="20"/>
              </w:rPr>
              <w:t xml:space="preserve">are </w:t>
            </w:r>
            <w:r w:rsidR="00C917AB">
              <w:rPr>
                <w:rFonts w:ascii="Arial" w:hAnsi="Arial" w:cs="Arial"/>
                <w:sz w:val="20"/>
                <w:szCs w:val="20"/>
              </w:rPr>
              <w:t xml:space="preserve">using </w:t>
            </w:r>
            <w:r w:rsidR="008C67D9">
              <w:rPr>
                <w:rFonts w:ascii="Arial" w:hAnsi="Arial" w:cs="Arial"/>
                <w:sz w:val="20"/>
                <w:szCs w:val="20"/>
              </w:rPr>
              <w:t xml:space="preserve">parking </w:t>
            </w:r>
            <w:r w:rsidR="00C917AB">
              <w:rPr>
                <w:rFonts w:ascii="Arial" w:hAnsi="Arial" w:cs="Arial"/>
                <w:sz w:val="20"/>
                <w:szCs w:val="20"/>
              </w:rPr>
              <w:t xml:space="preserve">in </w:t>
            </w:r>
            <w:r w:rsidR="00C917AB">
              <w:rPr>
                <w:rFonts w:ascii="Arial" w:hAnsi="Arial" w:cs="Arial"/>
                <w:sz w:val="20"/>
                <w:szCs w:val="20"/>
              </w:rPr>
              <w:lastRenderedPageBreak/>
              <w:t>the area</w:t>
            </w:r>
            <w:r w:rsidR="008C67D9">
              <w:rPr>
                <w:rFonts w:ascii="Arial" w:hAnsi="Arial" w:cs="Arial"/>
                <w:sz w:val="20"/>
                <w:szCs w:val="20"/>
              </w:rPr>
              <w:t xml:space="preserve">. </w:t>
            </w:r>
            <w:r w:rsidR="00A82B2C">
              <w:rPr>
                <w:rFonts w:ascii="Arial" w:hAnsi="Arial" w:cs="Arial"/>
                <w:sz w:val="20"/>
                <w:szCs w:val="20"/>
              </w:rPr>
              <w:t xml:space="preserve"> </w:t>
            </w:r>
          </w:p>
          <w:p w14:paraId="121DBC20" w14:textId="77777777" w:rsidR="00E33D36" w:rsidRDefault="00000A56" w:rsidP="00CE65C2">
            <w:pPr>
              <w:numPr>
                <w:ilvl w:val="0"/>
                <w:numId w:val="22"/>
              </w:numPr>
              <w:spacing w:before="80" w:after="80"/>
              <w:ind w:left="540"/>
              <w:textAlignment w:val="center"/>
              <w:rPr>
                <w:rFonts w:ascii="Arial" w:hAnsi="Arial" w:cs="Arial"/>
                <w:sz w:val="20"/>
                <w:szCs w:val="20"/>
              </w:rPr>
            </w:pPr>
            <w:r>
              <w:rPr>
                <w:rFonts w:ascii="Arial" w:hAnsi="Arial" w:cs="Arial"/>
                <w:sz w:val="20"/>
                <w:szCs w:val="20"/>
              </w:rPr>
              <w:t xml:space="preserve">The CRG discussed the </w:t>
            </w:r>
            <w:r w:rsidR="00E33D36">
              <w:rPr>
                <w:rFonts w:ascii="Arial" w:hAnsi="Arial" w:cs="Arial"/>
                <w:sz w:val="20"/>
                <w:szCs w:val="20"/>
              </w:rPr>
              <w:t>impact that parking loss will have on businesses. RIA confirmed that businesses will be considered in the development of the offset parking strategy</w:t>
            </w:r>
          </w:p>
          <w:p w14:paraId="19C6DBD0" w14:textId="77777777" w:rsidR="00CE65C2" w:rsidRPr="00CE65C2" w:rsidRDefault="00CE65C2" w:rsidP="00CE65C2">
            <w:pPr>
              <w:numPr>
                <w:ilvl w:val="0"/>
                <w:numId w:val="22"/>
              </w:numPr>
              <w:spacing w:before="80" w:after="80"/>
              <w:ind w:left="540"/>
              <w:textAlignment w:val="center"/>
              <w:rPr>
                <w:rFonts w:ascii="Arial" w:hAnsi="Arial" w:cs="Arial"/>
                <w:sz w:val="20"/>
                <w:szCs w:val="20"/>
              </w:rPr>
            </w:pPr>
            <w:r w:rsidRPr="00CE65C2">
              <w:rPr>
                <w:rFonts w:ascii="Arial" w:hAnsi="Arial" w:cs="Arial"/>
                <w:sz w:val="20"/>
                <w:szCs w:val="20"/>
              </w:rPr>
              <w:t xml:space="preserve">John </w:t>
            </w:r>
            <w:proofErr w:type="spellStart"/>
            <w:r w:rsidRPr="00CE65C2">
              <w:rPr>
                <w:rFonts w:ascii="Arial" w:hAnsi="Arial" w:cs="Arial"/>
                <w:sz w:val="20"/>
                <w:szCs w:val="20"/>
              </w:rPr>
              <w:t>Lotton</w:t>
            </w:r>
            <w:proofErr w:type="spellEnd"/>
            <w:r w:rsidRPr="00CE65C2">
              <w:rPr>
                <w:rFonts w:ascii="Arial" w:hAnsi="Arial" w:cs="Arial"/>
                <w:sz w:val="20"/>
                <w:szCs w:val="20"/>
              </w:rPr>
              <w:t xml:space="preserve"> </w:t>
            </w:r>
            <w:r w:rsidR="008C67D9">
              <w:rPr>
                <w:rFonts w:ascii="Arial" w:hAnsi="Arial" w:cs="Arial"/>
                <w:sz w:val="20"/>
                <w:szCs w:val="20"/>
              </w:rPr>
              <w:t>commented he believes some business engagement by the project had taken place with shop attendants rather busin</w:t>
            </w:r>
            <w:r w:rsidR="00BB79EE">
              <w:rPr>
                <w:rFonts w:ascii="Arial" w:hAnsi="Arial" w:cs="Arial"/>
                <w:sz w:val="20"/>
                <w:szCs w:val="20"/>
              </w:rPr>
              <w:t xml:space="preserve">ess owners. </w:t>
            </w:r>
            <w:r w:rsidR="00C917AB">
              <w:rPr>
                <w:rFonts w:ascii="Arial" w:hAnsi="Arial" w:cs="Arial"/>
                <w:sz w:val="20"/>
                <w:szCs w:val="20"/>
              </w:rPr>
              <w:t>RPV advised that engagement had been undertaken with local businesses, including discussions with business owners.</w:t>
            </w:r>
          </w:p>
          <w:p w14:paraId="709873E7" w14:textId="6981FB59" w:rsidR="000B398F" w:rsidRPr="00A53B40" w:rsidRDefault="00A53B40" w:rsidP="000B58F2">
            <w:pPr>
              <w:numPr>
                <w:ilvl w:val="0"/>
                <w:numId w:val="22"/>
              </w:numPr>
              <w:spacing w:before="80" w:after="80"/>
              <w:ind w:left="538" w:hanging="357"/>
              <w:textAlignment w:val="center"/>
              <w:rPr>
                <w:rFonts w:ascii="Arial" w:hAnsi="Arial" w:cs="Arial"/>
                <w:sz w:val="20"/>
                <w:szCs w:val="20"/>
              </w:rPr>
            </w:pPr>
            <w:r>
              <w:rPr>
                <w:rFonts w:ascii="Arial" w:eastAsiaTheme="minorHAnsi" w:hAnsi="Arial" w:cs="Arial"/>
                <w:color w:val="000000"/>
                <w:sz w:val="20"/>
                <w:szCs w:val="20"/>
                <w:lang w:eastAsia="en-US"/>
              </w:rPr>
              <w:t xml:space="preserve">John </w:t>
            </w:r>
            <w:proofErr w:type="spellStart"/>
            <w:r>
              <w:rPr>
                <w:rFonts w:ascii="Arial" w:eastAsiaTheme="minorHAnsi" w:hAnsi="Arial" w:cs="Arial"/>
                <w:color w:val="000000"/>
                <w:sz w:val="20"/>
                <w:szCs w:val="20"/>
                <w:lang w:eastAsia="en-US"/>
              </w:rPr>
              <w:t>Lotton</w:t>
            </w:r>
            <w:proofErr w:type="spellEnd"/>
            <w:r>
              <w:rPr>
                <w:rFonts w:ascii="Arial" w:eastAsiaTheme="minorHAnsi" w:hAnsi="Arial" w:cs="Arial"/>
                <w:color w:val="000000"/>
                <w:sz w:val="20"/>
                <w:szCs w:val="20"/>
                <w:lang w:eastAsia="en-US"/>
              </w:rPr>
              <w:t xml:space="preserve"> queried truck routes and numbers for RIA works. RIA confirmed that from Arthur Street, heavy vehicles will turn right onto Chapel Street and smaller construction vehicles will turn left. RIA confirmed the Traffic Management Plan has not been finalised. Approximately 100 trucks per day have been estimated during peak RIA works. Anticipated truck numbers will be communicated once confirmed.  </w:t>
            </w:r>
          </w:p>
        </w:tc>
      </w:tr>
      <w:tr w:rsidR="00CE65C2" w:rsidRPr="00D15D5F" w14:paraId="171DCA1F" w14:textId="77777777" w:rsidTr="00A53B40">
        <w:trPr>
          <w:trHeight w:val="338"/>
        </w:trPr>
        <w:tc>
          <w:tcPr>
            <w:tcW w:w="993" w:type="dxa"/>
            <w:tcBorders>
              <w:top w:val="nil"/>
              <w:bottom w:val="nil"/>
            </w:tcBorders>
          </w:tcPr>
          <w:p w14:paraId="4DB33049" w14:textId="77777777" w:rsidR="00CE65C2" w:rsidRPr="00CE65C2" w:rsidRDefault="00CE65C2" w:rsidP="00CE65C2">
            <w:pPr>
              <w:spacing w:before="80" w:after="80"/>
              <w:jc w:val="center"/>
              <w:rPr>
                <w:rFonts w:ascii="Arial" w:hAnsi="Arial" w:cs="Arial"/>
                <w:b/>
                <w:sz w:val="20"/>
                <w:szCs w:val="20"/>
              </w:rPr>
            </w:pPr>
            <w:r w:rsidRPr="00CE65C2">
              <w:rPr>
                <w:rFonts w:ascii="Arial" w:hAnsi="Arial" w:cs="Arial"/>
                <w:b/>
                <w:sz w:val="20"/>
                <w:szCs w:val="20"/>
              </w:rPr>
              <w:lastRenderedPageBreak/>
              <w:t>S6-1</w:t>
            </w:r>
          </w:p>
        </w:tc>
        <w:tc>
          <w:tcPr>
            <w:tcW w:w="9072" w:type="dxa"/>
            <w:tcBorders>
              <w:top w:val="nil"/>
              <w:bottom w:val="nil"/>
              <w:right w:val="single" w:sz="4" w:space="0" w:color="808080" w:themeColor="background1" w:themeShade="80"/>
            </w:tcBorders>
          </w:tcPr>
          <w:p w14:paraId="6E503C14" w14:textId="77777777" w:rsidR="00CE65C2" w:rsidRPr="00CE65C2" w:rsidRDefault="00000A56" w:rsidP="000B58F2">
            <w:pPr>
              <w:autoSpaceDE w:val="0"/>
              <w:autoSpaceDN w:val="0"/>
              <w:adjustRightInd w:val="0"/>
              <w:spacing w:before="80" w:after="80"/>
              <w:rPr>
                <w:rFonts w:ascii="Arial" w:eastAsiaTheme="minorHAnsi" w:hAnsi="Arial" w:cs="Arial"/>
                <w:color w:val="000000"/>
                <w:sz w:val="20"/>
                <w:szCs w:val="20"/>
                <w:lang w:eastAsia="en-US"/>
              </w:rPr>
            </w:pPr>
            <w:r>
              <w:rPr>
                <w:rFonts w:ascii="Arial" w:hAnsi="Arial" w:cs="Arial"/>
                <w:sz w:val="20"/>
                <w:szCs w:val="20"/>
              </w:rPr>
              <w:t>Confirm</w:t>
            </w:r>
            <w:r w:rsidR="00EC7D20">
              <w:rPr>
                <w:rFonts w:ascii="Arial" w:hAnsi="Arial" w:cs="Arial"/>
                <w:sz w:val="20"/>
                <w:szCs w:val="20"/>
              </w:rPr>
              <w:t xml:space="preserve"> clearway parking requirements at</w:t>
            </w:r>
            <w:r w:rsidR="00E33D36">
              <w:rPr>
                <w:rFonts w:ascii="Arial" w:hAnsi="Arial" w:cs="Arial"/>
                <w:sz w:val="20"/>
                <w:szCs w:val="20"/>
              </w:rPr>
              <w:t xml:space="preserve"> signalised</w:t>
            </w:r>
            <w:r w:rsidR="00EC7D20">
              <w:rPr>
                <w:rFonts w:ascii="Arial" w:hAnsi="Arial" w:cs="Arial"/>
                <w:sz w:val="20"/>
                <w:szCs w:val="20"/>
              </w:rPr>
              <w:t xml:space="preserve"> intersections.</w:t>
            </w:r>
          </w:p>
        </w:tc>
      </w:tr>
      <w:tr w:rsidR="00A53B40" w:rsidRPr="00D15D5F" w14:paraId="75E7EF7E" w14:textId="77777777" w:rsidTr="00F455A8">
        <w:trPr>
          <w:trHeight w:val="338"/>
        </w:trPr>
        <w:tc>
          <w:tcPr>
            <w:tcW w:w="993" w:type="dxa"/>
            <w:tcBorders>
              <w:top w:val="nil"/>
              <w:bottom w:val="single" w:sz="4" w:space="0" w:color="808080" w:themeColor="background1" w:themeShade="80"/>
            </w:tcBorders>
          </w:tcPr>
          <w:p w14:paraId="4C0EADC8" w14:textId="67242395" w:rsidR="00A53B40" w:rsidRPr="00CE65C2" w:rsidRDefault="00A53B40" w:rsidP="00CE65C2">
            <w:pPr>
              <w:spacing w:before="80" w:after="80"/>
              <w:jc w:val="center"/>
              <w:rPr>
                <w:rFonts w:ascii="Arial" w:hAnsi="Arial" w:cs="Arial"/>
                <w:b/>
                <w:sz w:val="20"/>
                <w:szCs w:val="20"/>
              </w:rPr>
            </w:pPr>
            <w:r>
              <w:rPr>
                <w:rFonts w:ascii="Arial" w:hAnsi="Arial" w:cs="Arial"/>
                <w:b/>
                <w:sz w:val="20"/>
                <w:szCs w:val="20"/>
              </w:rPr>
              <w:t>S6-2</w:t>
            </w:r>
          </w:p>
        </w:tc>
        <w:tc>
          <w:tcPr>
            <w:tcW w:w="9072" w:type="dxa"/>
            <w:tcBorders>
              <w:top w:val="nil"/>
              <w:bottom w:val="single" w:sz="4" w:space="0" w:color="808080" w:themeColor="background1" w:themeShade="80"/>
              <w:right w:val="single" w:sz="4" w:space="0" w:color="808080" w:themeColor="background1" w:themeShade="80"/>
            </w:tcBorders>
          </w:tcPr>
          <w:p w14:paraId="6A2DB0E3" w14:textId="3AFA877B" w:rsidR="00A53B40" w:rsidRDefault="00A53B40" w:rsidP="00A53B40">
            <w:pPr>
              <w:autoSpaceDE w:val="0"/>
              <w:autoSpaceDN w:val="0"/>
              <w:adjustRightInd w:val="0"/>
              <w:spacing w:before="80" w:after="160"/>
              <w:rPr>
                <w:rFonts w:ascii="Arial" w:hAnsi="Arial" w:cs="Arial"/>
                <w:sz w:val="20"/>
                <w:szCs w:val="20"/>
              </w:rPr>
            </w:pPr>
            <w:r>
              <w:rPr>
                <w:rFonts w:ascii="Arial" w:eastAsiaTheme="minorHAnsi" w:hAnsi="Arial" w:cs="Arial"/>
                <w:color w:val="000000"/>
                <w:sz w:val="20"/>
                <w:szCs w:val="20"/>
                <w:lang w:eastAsia="en-US"/>
              </w:rPr>
              <w:t>Provide</w:t>
            </w:r>
            <w:r w:rsidR="000B58F2">
              <w:rPr>
                <w:rFonts w:ascii="Arial" w:eastAsiaTheme="minorHAnsi" w:hAnsi="Arial" w:cs="Arial"/>
                <w:color w:val="000000"/>
                <w:sz w:val="20"/>
                <w:szCs w:val="20"/>
                <w:lang w:eastAsia="en-US"/>
              </w:rPr>
              <w:t xml:space="preserve"> information on</w:t>
            </w:r>
            <w:r>
              <w:rPr>
                <w:rFonts w:ascii="Arial" w:eastAsiaTheme="minorHAnsi" w:hAnsi="Arial" w:cs="Arial"/>
                <w:color w:val="000000"/>
                <w:sz w:val="20"/>
                <w:szCs w:val="20"/>
                <w:lang w:eastAsia="en-US"/>
              </w:rPr>
              <w:t xml:space="preserve"> truck </w:t>
            </w:r>
            <w:r w:rsidR="000B58F2">
              <w:rPr>
                <w:rFonts w:ascii="Arial" w:eastAsiaTheme="minorHAnsi" w:hAnsi="Arial" w:cs="Arial"/>
                <w:color w:val="000000"/>
                <w:sz w:val="20"/>
                <w:szCs w:val="20"/>
                <w:lang w:eastAsia="en-US"/>
              </w:rPr>
              <w:t>route</w:t>
            </w:r>
            <w:r>
              <w:rPr>
                <w:rFonts w:ascii="Arial" w:eastAsiaTheme="minorHAnsi" w:hAnsi="Arial" w:cs="Arial"/>
                <w:color w:val="000000"/>
                <w:sz w:val="20"/>
                <w:szCs w:val="20"/>
                <w:lang w:eastAsia="en-US"/>
              </w:rPr>
              <w:t>s and numbers</w:t>
            </w:r>
            <w:r w:rsidR="000B58F2">
              <w:rPr>
                <w:rFonts w:ascii="Arial" w:eastAsiaTheme="minorHAnsi" w:hAnsi="Arial" w:cs="Arial"/>
                <w:color w:val="000000"/>
                <w:sz w:val="20"/>
                <w:szCs w:val="20"/>
                <w:lang w:eastAsia="en-US"/>
              </w:rPr>
              <w:t xml:space="preserve"> once the Traffic Management Plan has been further developed</w:t>
            </w:r>
            <w:r>
              <w:rPr>
                <w:rFonts w:ascii="Arial" w:eastAsiaTheme="minorHAnsi" w:hAnsi="Arial" w:cs="Arial"/>
                <w:color w:val="000000"/>
                <w:sz w:val="20"/>
                <w:szCs w:val="20"/>
                <w:lang w:eastAsia="en-US"/>
              </w:rPr>
              <w:t>.</w:t>
            </w:r>
          </w:p>
        </w:tc>
      </w:tr>
      <w:tr w:rsidR="00145AF9" w:rsidRPr="00D15D5F" w14:paraId="1788BB30" w14:textId="77777777" w:rsidTr="00F455A8">
        <w:trPr>
          <w:trHeight w:val="340"/>
        </w:trPr>
        <w:tc>
          <w:tcPr>
            <w:tcW w:w="993" w:type="dxa"/>
            <w:tcBorders>
              <w:top w:val="single" w:sz="4" w:space="0" w:color="808080" w:themeColor="background1" w:themeShade="80"/>
              <w:bottom w:val="nil"/>
            </w:tcBorders>
            <w:shd w:val="clear" w:color="auto" w:fill="D9D9D9" w:themeFill="background1" w:themeFillShade="D9"/>
          </w:tcPr>
          <w:p w14:paraId="6CDFCEAA" w14:textId="77777777" w:rsidR="00145AF9" w:rsidRPr="00CE65C2" w:rsidRDefault="00145AF9" w:rsidP="00CE65C2">
            <w:pPr>
              <w:pStyle w:val="DTPLIintrotext"/>
              <w:spacing w:before="80" w:after="80"/>
              <w:rPr>
                <w:rFonts w:ascii="Arial" w:hAnsi="Arial"/>
                <w:color w:val="auto"/>
                <w:sz w:val="20"/>
              </w:rPr>
            </w:pPr>
            <w:r w:rsidRPr="00CE65C2">
              <w:rPr>
                <w:rFonts w:ascii="Arial" w:hAnsi="Arial"/>
                <w:color w:val="auto"/>
                <w:sz w:val="20"/>
              </w:rPr>
              <w:t xml:space="preserve">3.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10853EE" w14:textId="77777777" w:rsidR="00145AF9" w:rsidRPr="00CE65C2" w:rsidRDefault="00145AF9" w:rsidP="00CE65C2">
            <w:pPr>
              <w:spacing w:before="80" w:after="80"/>
              <w:rPr>
                <w:rFonts w:ascii="Arial" w:hAnsi="Arial" w:cs="Arial"/>
                <w:b/>
                <w:sz w:val="20"/>
                <w:szCs w:val="20"/>
              </w:rPr>
            </w:pPr>
            <w:r w:rsidRPr="00CE65C2">
              <w:rPr>
                <w:rFonts w:ascii="Arial" w:hAnsi="Arial" w:cs="Arial"/>
                <w:b/>
                <w:sz w:val="20"/>
                <w:szCs w:val="20"/>
              </w:rPr>
              <w:t>Pres</w:t>
            </w:r>
            <w:r w:rsidR="00CE65C2" w:rsidRPr="00CE65C2">
              <w:rPr>
                <w:rFonts w:ascii="Arial" w:hAnsi="Arial" w:cs="Arial"/>
                <w:b/>
                <w:sz w:val="20"/>
                <w:szCs w:val="20"/>
              </w:rPr>
              <w:t>entation from Cross Yarra Partnership (CYP)</w:t>
            </w:r>
          </w:p>
        </w:tc>
      </w:tr>
      <w:tr w:rsidR="00145AF9" w:rsidRPr="00D15D5F" w14:paraId="7BAF1F20" w14:textId="77777777" w:rsidTr="00F455A8">
        <w:trPr>
          <w:trHeight w:val="80"/>
        </w:trPr>
        <w:tc>
          <w:tcPr>
            <w:tcW w:w="993" w:type="dxa"/>
            <w:tcBorders>
              <w:top w:val="nil"/>
              <w:bottom w:val="nil"/>
            </w:tcBorders>
          </w:tcPr>
          <w:p w14:paraId="7381DF39" w14:textId="77777777" w:rsidR="00145AF9" w:rsidRPr="00CE65C2" w:rsidRDefault="00145AF9" w:rsidP="00CE65C2">
            <w:pPr>
              <w:autoSpaceDE w:val="0"/>
              <w:autoSpaceDN w:val="0"/>
              <w:adjustRightInd w:val="0"/>
              <w:spacing w:before="80" w:after="80"/>
              <w:rPr>
                <w:rFonts w:ascii="Arial" w:hAnsi="Arial" w:cs="Arial"/>
                <w:b/>
                <w:sz w:val="20"/>
                <w:szCs w:val="20"/>
              </w:rPr>
            </w:pPr>
          </w:p>
          <w:p w14:paraId="585D9626" w14:textId="77777777" w:rsidR="00145AF9" w:rsidRPr="00CE65C2" w:rsidRDefault="00145AF9" w:rsidP="00CE65C2">
            <w:pPr>
              <w:autoSpaceDE w:val="0"/>
              <w:autoSpaceDN w:val="0"/>
              <w:adjustRightInd w:val="0"/>
              <w:spacing w:before="80" w:after="80"/>
              <w:rPr>
                <w:rFonts w:ascii="Arial" w:hAnsi="Arial" w:cs="Arial"/>
                <w:b/>
                <w:sz w:val="20"/>
                <w:szCs w:val="20"/>
              </w:rPr>
            </w:pPr>
          </w:p>
          <w:p w14:paraId="1956272B" w14:textId="77777777" w:rsidR="00145AF9" w:rsidRPr="00CE65C2" w:rsidRDefault="00145AF9" w:rsidP="00CE65C2">
            <w:pPr>
              <w:autoSpaceDE w:val="0"/>
              <w:autoSpaceDN w:val="0"/>
              <w:adjustRightInd w:val="0"/>
              <w:spacing w:before="80" w:after="80"/>
              <w:jc w:val="center"/>
              <w:rPr>
                <w:rFonts w:ascii="Arial" w:hAnsi="Arial" w:cs="Arial"/>
                <w:b/>
                <w:sz w:val="20"/>
                <w:szCs w:val="20"/>
              </w:rPr>
            </w:pPr>
          </w:p>
          <w:p w14:paraId="19295DA9" w14:textId="77777777" w:rsidR="00145AF9" w:rsidRPr="00CE65C2" w:rsidRDefault="00145AF9" w:rsidP="00CE65C2">
            <w:pPr>
              <w:autoSpaceDE w:val="0"/>
              <w:autoSpaceDN w:val="0"/>
              <w:adjustRightInd w:val="0"/>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62FAE958"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 xml:space="preserve">Presentation by Mary Parker (CYP) on the Creative Program. </w:t>
            </w:r>
          </w:p>
          <w:p w14:paraId="4ED6C3B6"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 xml:space="preserve">Presentation by Steve Denton (CYP) on current and upcoming works, Osborne Street fencing, workforce parking strategy, and traffic and transport. </w:t>
            </w:r>
          </w:p>
          <w:p w14:paraId="201F08CB"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Presentation by David Glossop (CYP) on Environmental Performance Requirements (EPR) updates.</w:t>
            </w:r>
            <w:r w:rsidR="00803A67">
              <w:rPr>
                <w:rFonts w:ascii="Arial" w:hAnsi="Arial" w:cs="Arial"/>
                <w:sz w:val="20"/>
                <w:szCs w:val="20"/>
              </w:rPr>
              <w:t xml:space="preserve"> </w:t>
            </w:r>
          </w:p>
          <w:p w14:paraId="61A107E5"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Matters arising:</w:t>
            </w:r>
            <w:r w:rsidR="00803A67">
              <w:rPr>
                <w:rFonts w:ascii="Arial" w:hAnsi="Arial" w:cs="Arial"/>
                <w:sz w:val="20"/>
                <w:szCs w:val="20"/>
              </w:rPr>
              <w:t xml:space="preserve"> </w:t>
            </w:r>
          </w:p>
          <w:p w14:paraId="155F6672" w14:textId="77777777" w:rsidR="000B58F2" w:rsidRPr="000B58F2" w:rsidRDefault="00A53B40" w:rsidP="00CE65C2">
            <w:pPr>
              <w:numPr>
                <w:ilvl w:val="0"/>
                <w:numId w:val="23"/>
              </w:numPr>
              <w:spacing w:before="80" w:after="80"/>
              <w:ind w:left="540"/>
              <w:textAlignment w:val="center"/>
              <w:rPr>
                <w:rFonts w:ascii="Arial" w:hAnsi="Arial" w:cs="Arial"/>
                <w:sz w:val="20"/>
                <w:szCs w:val="20"/>
              </w:rPr>
            </w:pPr>
            <w:r w:rsidRPr="000B58F2">
              <w:rPr>
                <w:rFonts w:ascii="Arial" w:eastAsiaTheme="minorHAnsi" w:hAnsi="Arial" w:cs="Arial"/>
                <w:color w:val="000000"/>
                <w:sz w:val="20"/>
                <w:szCs w:val="20"/>
                <w:lang w:eastAsia="en-US"/>
              </w:rPr>
              <w:t xml:space="preserve">The CRG discussed hoarding treatments as part of the creative strategy. CYP confirmed that hoardings on Osborne, William, and Arthur Streets will be treated with vinyl panels. CYP confirmed that panels will be refreshed every 12-18 months, in accordance with cost and sustainability considerations. </w:t>
            </w:r>
          </w:p>
          <w:p w14:paraId="409906A5" w14:textId="759436EB" w:rsidR="000B398F" w:rsidRPr="000B58F2" w:rsidRDefault="00A53B40" w:rsidP="00CE65C2">
            <w:pPr>
              <w:numPr>
                <w:ilvl w:val="0"/>
                <w:numId w:val="23"/>
              </w:numPr>
              <w:spacing w:before="80" w:after="80"/>
              <w:ind w:left="540"/>
              <w:textAlignment w:val="center"/>
              <w:rPr>
                <w:rFonts w:ascii="Arial" w:hAnsi="Arial" w:cs="Arial"/>
                <w:sz w:val="20"/>
                <w:szCs w:val="20"/>
              </w:rPr>
            </w:pPr>
            <w:r w:rsidRPr="000B58F2">
              <w:rPr>
                <w:rFonts w:ascii="Arial" w:eastAsiaTheme="minorHAnsi" w:hAnsi="Arial" w:cs="Arial"/>
                <w:color w:val="000000"/>
                <w:sz w:val="20"/>
                <w:szCs w:val="20"/>
                <w:lang w:eastAsia="en-US"/>
              </w:rPr>
              <w:t xml:space="preserve">John </w:t>
            </w:r>
            <w:proofErr w:type="spellStart"/>
            <w:r w:rsidRPr="000B58F2">
              <w:rPr>
                <w:rFonts w:ascii="Arial" w:eastAsiaTheme="minorHAnsi" w:hAnsi="Arial" w:cs="Arial"/>
                <w:color w:val="000000"/>
                <w:sz w:val="20"/>
                <w:szCs w:val="20"/>
                <w:lang w:eastAsia="en-US"/>
              </w:rPr>
              <w:t>Lotton</w:t>
            </w:r>
            <w:proofErr w:type="spellEnd"/>
            <w:r w:rsidRPr="000B58F2">
              <w:rPr>
                <w:rFonts w:ascii="Arial" w:eastAsiaTheme="minorHAnsi" w:hAnsi="Arial" w:cs="Arial"/>
                <w:color w:val="000000"/>
                <w:sz w:val="20"/>
                <w:szCs w:val="20"/>
                <w:lang w:eastAsia="en-US"/>
              </w:rPr>
              <w:t xml:space="preserve"> queried the process for identifying graffiti and who would be responsible. A graffiti removal management plan is in place to ensure graffiti is removed from the panels within 24 hours. Hoardings will be inspected regularly </w:t>
            </w:r>
            <w:r w:rsidR="000B58F2" w:rsidRPr="000B58F2">
              <w:rPr>
                <w:rFonts w:ascii="Arial" w:eastAsiaTheme="minorHAnsi" w:hAnsi="Arial" w:cs="Arial"/>
                <w:color w:val="000000"/>
                <w:sz w:val="20"/>
                <w:szCs w:val="20"/>
                <w:lang w:eastAsia="en-US"/>
              </w:rPr>
              <w:t>and anyone who has</w:t>
            </w:r>
            <w:r w:rsidRPr="000B58F2">
              <w:rPr>
                <w:rFonts w:ascii="Arial" w:eastAsiaTheme="minorHAnsi" w:hAnsi="Arial" w:cs="Arial"/>
                <w:color w:val="000000"/>
                <w:sz w:val="20"/>
                <w:szCs w:val="20"/>
                <w:lang w:eastAsia="en-US"/>
              </w:rPr>
              <w:t xml:space="preserve"> concerns about graffiti can phone the Metro Tunnel Project Information Line. Concept designs will be posted on the Metro Tunnel website to give the local community the opportunity to provide feedback on the proposed designs. </w:t>
            </w:r>
          </w:p>
          <w:p w14:paraId="49A0B9B0" w14:textId="77777777" w:rsidR="00EC7D20" w:rsidRDefault="00EC7D20" w:rsidP="00E270F2">
            <w:pPr>
              <w:numPr>
                <w:ilvl w:val="0"/>
                <w:numId w:val="23"/>
              </w:numPr>
              <w:spacing w:before="80" w:after="80"/>
              <w:ind w:left="540"/>
              <w:textAlignment w:val="center"/>
              <w:rPr>
                <w:rFonts w:ascii="Arial" w:hAnsi="Arial" w:cs="Arial"/>
                <w:sz w:val="20"/>
                <w:szCs w:val="20"/>
              </w:rPr>
            </w:pPr>
            <w:r w:rsidRPr="00EC7D20">
              <w:rPr>
                <w:rFonts w:ascii="Arial" w:hAnsi="Arial" w:cs="Arial"/>
                <w:sz w:val="20"/>
                <w:szCs w:val="20"/>
              </w:rPr>
              <w:t>The CRG discussed noise and vibration, and</w:t>
            </w:r>
            <w:r w:rsidR="00C917AB">
              <w:rPr>
                <w:rFonts w:ascii="Arial" w:hAnsi="Arial" w:cs="Arial"/>
                <w:sz w:val="20"/>
                <w:szCs w:val="20"/>
              </w:rPr>
              <w:t xml:space="preserve"> the circumstances under which</w:t>
            </w:r>
            <w:r w:rsidRPr="00EC7D20">
              <w:rPr>
                <w:rFonts w:ascii="Arial" w:hAnsi="Arial" w:cs="Arial"/>
                <w:sz w:val="20"/>
                <w:szCs w:val="20"/>
              </w:rPr>
              <w:t xml:space="preserve"> alternative accommodation</w:t>
            </w:r>
            <w:r>
              <w:rPr>
                <w:rFonts w:ascii="Arial" w:hAnsi="Arial" w:cs="Arial"/>
                <w:sz w:val="20"/>
                <w:szCs w:val="20"/>
              </w:rPr>
              <w:t xml:space="preserve"> </w:t>
            </w:r>
            <w:r w:rsidR="00C917AB">
              <w:rPr>
                <w:rFonts w:ascii="Arial" w:hAnsi="Arial" w:cs="Arial"/>
                <w:sz w:val="20"/>
                <w:szCs w:val="20"/>
              </w:rPr>
              <w:t>would be offered</w:t>
            </w:r>
            <w:r>
              <w:rPr>
                <w:rFonts w:ascii="Arial" w:hAnsi="Arial" w:cs="Arial"/>
                <w:sz w:val="20"/>
                <w:szCs w:val="20"/>
              </w:rPr>
              <w:t xml:space="preserve">. </w:t>
            </w:r>
            <w:r w:rsidR="00C917AB">
              <w:rPr>
                <w:rFonts w:ascii="Arial" w:hAnsi="Arial" w:cs="Arial"/>
                <w:sz w:val="20"/>
                <w:szCs w:val="20"/>
              </w:rPr>
              <w:t xml:space="preserve">Jonathan Forbes asked about Special Circumstances. </w:t>
            </w:r>
            <w:r>
              <w:rPr>
                <w:rFonts w:ascii="Arial" w:hAnsi="Arial" w:cs="Arial"/>
                <w:sz w:val="20"/>
                <w:szCs w:val="20"/>
              </w:rPr>
              <w:t xml:space="preserve">CYP </w:t>
            </w:r>
            <w:r w:rsidR="00CE65C2" w:rsidRPr="00EC7D20">
              <w:rPr>
                <w:rFonts w:ascii="Arial" w:hAnsi="Arial" w:cs="Arial"/>
                <w:sz w:val="20"/>
                <w:szCs w:val="20"/>
              </w:rPr>
              <w:t xml:space="preserve">confirmed that </w:t>
            </w:r>
            <w:r w:rsidR="00C917AB">
              <w:rPr>
                <w:rFonts w:ascii="Arial" w:hAnsi="Arial" w:cs="Arial"/>
                <w:sz w:val="20"/>
                <w:szCs w:val="20"/>
              </w:rPr>
              <w:t>special circumstances do apply and</w:t>
            </w:r>
            <w:r>
              <w:rPr>
                <w:rFonts w:ascii="Arial" w:hAnsi="Arial" w:cs="Arial"/>
                <w:sz w:val="20"/>
                <w:szCs w:val="20"/>
              </w:rPr>
              <w:t xml:space="preserve"> </w:t>
            </w:r>
            <w:r w:rsidR="00C917AB">
              <w:rPr>
                <w:rFonts w:ascii="Arial" w:hAnsi="Arial" w:cs="Arial"/>
                <w:sz w:val="20"/>
                <w:szCs w:val="20"/>
              </w:rPr>
              <w:t>could</w:t>
            </w:r>
            <w:r>
              <w:rPr>
                <w:rFonts w:ascii="Arial" w:hAnsi="Arial" w:cs="Arial"/>
                <w:sz w:val="20"/>
                <w:szCs w:val="20"/>
              </w:rPr>
              <w:t xml:space="preserve"> be </w:t>
            </w:r>
            <w:proofErr w:type="gramStart"/>
            <w:r>
              <w:rPr>
                <w:rFonts w:ascii="Arial" w:hAnsi="Arial" w:cs="Arial"/>
                <w:sz w:val="20"/>
                <w:szCs w:val="20"/>
              </w:rPr>
              <w:t>taken into account</w:t>
            </w:r>
            <w:proofErr w:type="gramEnd"/>
            <w:r w:rsidR="00C917AB">
              <w:rPr>
                <w:rFonts w:ascii="Arial" w:hAnsi="Arial" w:cs="Arial"/>
                <w:sz w:val="20"/>
                <w:szCs w:val="20"/>
              </w:rPr>
              <w:t xml:space="preserve"> on a case-by-case basis</w:t>
            </w:r>
            <w:r>
              <w:rPr>
                <w:rFonts w:ascii="Arial" w:hAnsi="Arial" w:cs="Arial"/>
                <w:sz w:val="20"/>
                <w:szCs w:val="20"/>
              </w:rPr>
              <w:t xml:space="preserve">. </w:t>
            </w:r>
          </w:p>
          <w:p w14:paraId="3600754C" w14:textId="77777777" w:rsidR="00CE65C2" w:rsidRPr="00CE65C2" w:rsidRDefault="00F455A8" w:rsidP="00CE65C2">
            <w:pPr>
              <w:numPr>
                <w:ilvl w:val="0"/>
                <w:numId w:val="23"/>
              </w:numPr>
              <w:spacing w:before="80" w:after="80"/>
              <w:ind w:left="540"/>
              <w:textAlignment w:val="center"/>
              <w:rPr>
                <w:rFonts w:ascii="Arial" w:hAnsi="Arial" w:cs="Arial"/>
                <w:sz w:val="20"/>
                <w:szCs w:val="20"/>
              </w:rPr>
            </w:pPr>
            <w:r>
              <w:rPr>
                <w:rFonts w:ascii="Arial" w:hAnsi="Arial" w:cs="Arial"/>
                <w:sz w:val="20"/>
                <w:szCs w:val="20"/>
              </w:rPr>
              <w:t xml:space="preserve">Ruth Speedy raised </w:t>
            </w:r>
            <w:r w:rsidR="00CE65C2" w:rsidRPr="00CE65C2">
              <w:rPr>
                <w:rFonts w:ascii="Arial" w:hAnsi="Arial" w:cs="Arial"/>
                <w:sz w:val="20"/>
                <w:szCs w:val="20"/>
              </w:rPr>
              <w:t>truck ro</w:t>
            </w:r>
            <w:r w:rsidR="00803A67">
              <w:rPr>
                <w:rFonts w:ascii="Arial" w:hAnsi="Arial" w:cs="Arial"/>
                <w:sz w:val="20"/>
                <w:szCs w:val="20"/>
              </w:rPr>
              <w:t xml:space="preserve">utes and numbers for CYP works and asked if trucks will be parked on the street. </w:t>
            </w:r>
            <w:r w:rsidR="00CE65C2" w:rsidRPr="00CE65C2">
              <w:rPr>
                <w:rFonts w:ascii="Arial" w:hAnsi="Arial" w:cs="Arial"/>
                <w:sz w:val="20"/>
                <w:szCs w:val="20"/>
              </w:rPr>
              <w:t>CYP confirmed that trucks will operate in intervals, limiting t</w:t>
            </w:r>
            <w:r w:rsidR="00EC7D20">
              <w:rPr>
                <w:rFonts w:ascii="Arial" w:hAnsi="Arial" w:cs="Arial"/>
                <w:sz w:val="20"/>
                <w:szCs w:val="20"/>
              </w:rPr>
              <w:t xml:space="preserve">he need to park adjacent </w:t>
            </w:r>
            <w:r w:rsidR="00803A67">
              <w:rPr>
                <w:rFonts w:ascii="Arial" w:hAnsi="Arial" w:cs="Arial"/>
                <w:sz w:val="20"/>
                <w:szCs w:val="20"/>
              </w:rPr>
              <w:t xml:space="preserve">to </w:t>
            </w:r>
            <w:r w:rsidR="00EC7D20">
              <w:rPr>
                <w:rFonts w:ascii="Arial" w:hAnsi="Arial" w:cs="Arial"/>
                <w:sz w:val="20"/>
                <w:szCs w:val="20"/>
              </w:rPr>
              <w:t>works sites</w:t>
            </w:r>
            <w:r w:rsidR="00CE65C2" w:rsidRPr="00CE65C2">
              <w:rPr>
                <w:rFonts w:ascii="Arial" w:hAnsi="Arial" w:cs="Arial"/>
                <w:sz w:val="20"/>
                <w:szCs w:val="20"/>
              </w:rPr>
              <w:t xml:space="preserve">. </w:t>
            </w:r>
          </w:p>
          <w:p w14:paraId="4AA0AEB7" w14:textId="77777777" w:rsidR="00803A67" w:rsidRDefault="00CE65C2" w:rsidP="00CE65C2">
            <w:pPr>
              <w:numPr>
                <w:ilvl w:val="0"/>
                <w:numId w:val="23"/>
              </w:numPr>
              <w:spacing w:before="80" w:after="80"/>
              <w:ind w:left="540"/>
              <w:textAlignment w:val="center"/>
              <w:rPr>
                <w:rFonts w:ascii="Arial" w:hAnsi="Arial" w:cs="Arial"/>
                <w:sz w:val="20"/>
                <w:szCs w:val="20"/>
              </w:rPr>
            </w:pPr>
            <w:r w:rsidRPr="00CE65C2">
              <w:rPr>
                <w:rFonts w:ascii="Arial" w:hAnsi="Arial" w:cs="Arial"/>
                <w:sz w:val="20"/>
                <w:szCs w:val="20"/>
              </w:rPr>
              <w:t xml:space="preserve">Jonathan Forbes queried the timeline for reinstating Osborne Street. CYP confirmed that </w:t>
            </w:r>
            <w:r w:rsidR="00803A67">
              <w:rPr>
                <w:rFonts w:ascii="Arial" w:hAnsi="Arial" w:cs="Arial"/>
                <w:sz w:val="20"/>
                <w:szCs w:val="20"/>
              </w:rPr>
              <w:t xml:space="preserve">Osborne Street is anticipated to be reinstated by 2022. </w:t>
            </w:r>
          </w:p>
          <w:p w14:paraId="115B6E9C" w14:textId="77777777" w:rsidR="0066367D" w:rsidRPr="00803A67" w:rsidRDefault="00CE65C2" w:rsidP="00A53B40">
            <w:pPr>
              <w:numPr>
                <w:ilvl w:val="0"/>
                <w:numId w:val="23"/>
              </w:numPr>
              <w:spacing w:before="80" w:after="160"/>
              <w:ind w:left="538" w:hanging="357"/>
              <w:textAlignment w:val="center"/>
              <w:rPr>
                <w:rFonts w:ascii="Arial" w:hAnsi="Arial" w:cs="Arial"/>
                <w:sz w:val="20"/>
                <w:szCs w:val="20"/>
              </w:rPr>
            </w:pPr>
            <w:r w:rsidRPr="00CE65C2">
              <w:rPr>
                <w:rFonts w:ascii="Arial" w:hAnsi="Arial" w:cs="Arial"/>
                <w:sz w:val="20"/>
                <w:szCs w:val="20"/>
              </w:rPr>
              <w:t>Ruth Speedy raised works between October 2018 and January 2019. CYP confirmed that works will cease for two weeks over the Christmas and New Year period. RIA confirmed that works are planned in January 2019.</w:t>
            </w:r>
          </w:p>
        </w:tc>
      </w:tr>
      <w:tr w:rsidR="00CE65C2" w:rsidRPr="00D15D5F" w14:paraId="415596DC" w14:textId="77777777" w:rsidTr="00803A67">
        <w:trPr>
          <w:trHeight w:val="340"/>
        </w:trPr>
        <w:tc>
          <w:tcPr>
            <w:tcW w:w="993" w:type="dxa"/>
            <w:tcBorders>
              <w:bottom w:val="nil"/>
            </w:tcBorders>
            <w:shd w:val="clear" w:color="auto" w:fill="D9D9D9" w:themeFill="background1" w:themeFillShade="D9"/>
            <w:vAlign w:val="center"/>
          </w:tcPr>
          <w:p w14:paraId="084A0145" w14:textId="77777777" w:rsidR="00CE65C2" w:rsidRPr="00CE65C2" w:rsidRDefault="00CE65C2" w:rsidP="00CE65C2">
            <w:pPr>
              <w:pStyle w:val="DTPLIintrotext"/>
              <w:spacing w:before="80" w:after="80"/>
              <w:rPr>
                <w:rFonts w:ascii="Arial" w:hAnsi="Arial"/>
                <w:color w:val="auto"/>
                <w:sz w:val="20"/>
              </w:rPr>
            </w:pPr>
            <w:r w:rsidRPr="00CE65C2">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A1F643F" w14:textId="77777777" w:rsidR="00CE65C2" w:rsidRPr="00CE65C2" w:rsidRDefault="00CE65C2" w:rsidP="00CE65C2">
            <w:pPr>
              <w:pStyle w:val="DTPLIintrotext"/>
              <w:spacing w:before="80" w:after="80"/>
              <w:rPr>
                <w:rFonts w:ascii="Arial" w:hAnsi="Arial"/>
                <w:color w:val="auto"/>
                <w:sz w:val="20"/>
              </w:rPr>
            </w:pPr>
            <w:r w:rsidRPr="00CE65C2">
              <w:rPr>
                <w:rFonts w:ascii="Arial" w:hAnsi="Arial"/>
                <w:color w:val="auto"/>
                <w:sz w:val="20"/>
              </w:rPr>
              <w:t>General feedback and items for future discussion</w:t>
            </w:r>
          </w:p>
        </w:tc>
      </w:tr>
      <w:tr w:rsidR="00CE65C2" w:rsidRPr="00D15D5F" w14:paraId="565F64CE" w14:textId="77777777" w:rsidTr="00803A67">
        <w:trPr>
          <w:trHeight w:val="80"/>
        </w:trPr>
        <w:tc>
          <w:tcPr>
            <w:tcW w:w="993" w:type="dxa"/>
            <w:tcBorders>
              <w:top w:val="nil"/>
              <w:bottom w:val="nil"/>
            </w:tcBorders>
          </w:tcPr>
          <w:p w14:paraId="0B8944D3" w14:textId="77777777" w:rsidR="00CE65C2" w:rsidRPr="00CE65C2" w:rsidRDefault="00CE65C2" w:rsidP="00CE65C2">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2C221065" w14:textId="77777777" w:rsidR="00CE65C2" w:rsidRDefault="00EC7D20" w:rsidP="00CE65C2">
            <w:pPr>
              <w:autoSpaceDE w:val="0"/>
              <w:autoSpaceDN w:val="0"/>
              <w:adjustRightInd w:val="0"/>
              <w:spacing w:before="80" w:after="160"/>
              <w:rPr>
                <w:rFonts w:ascii="Arial" w:hAnsi="Arial" w:cs="Arial"/>
                <w:sz w:val="20"/>
                <w:szCs w:val="20"/>
              </w:rPr>
            </w:pPr>
            <w:r>
              <w:rPr>
                <w:rFonts w:ascii="Arial" w:hAnsi="Arial" w:cs="Arial"/>
                <w:sz w:val="20"/>
                <w:szCs w:val="20"/>
              </w:rPr>
              <w:t xml:space="preserve">Matters arising: </w:t>
            </w:r>
          </w:p>
          <w:p w14:paraId="31DBBFF2" w14:textId="77777777" w:rsidR="00EC7D20" w:rsidRPr="00803A67" w:rsidRDefault="00EC7D20" w:rsidP="00803A67">
            <w:pPr>
              <w:numPr>
                <w:ilvl w:val="0"/>
                <w:numId w:val="23"/>
              </w:numPr>
              <w:spacing w:before="80" w:after="80"/>
              <w:ind w:left="540"/>
              <w:textAlignment w:val="center"/>
              <w:rPr>
                <w:rFonts w:ascii="Arial" w:hAnsi="Arial" w:cs="Arial"/>
                <w:sz w:val="20"/>
                <w:szCs w:val="20"/>
              </w:rPr>
            </w:pPr>
            <w:r w:rsidRPr="00CE65C2">
              <w:rPr>
                <w:rFonts w:ascii="Arial" w:hAnsi="Arial" w:cs="Arial"/>
                <w:sz w:val="20"/>
                <w:szCs w:val="20"/>
              </w:rPr>
              <w:t>The CRG raised parking</w:t>
            </w:r>
            <w:r w:rsidR="00B41807">
              <w:rPr>
                <w:rFonts w:ascii="Arial" w:hAnsi="Arial" w:cs="Arial"/>
                <w:sz w:val="20"/>
                <w:szCs w:val="20"/>
              </w:rPr>
              <w:t xml:space="preserve"> on local streets</w:t>
            </w:r>
            <w:r w:rsidRPr="00CE65C2">
              <w:rPr>
                <w:rFonts w:ascii="Arial" w:hAnsi="Arial" w:cs="Arial"/>
                <w:sz w:val="20"/>
                <w:szCs w:val="20"/>
              </w:rPr>
              <w:t xml:space="preserve"> as a critical issue, including: impact on business performance, </w:t>
            </w:r>
            <w:r w:rsidR="00B41807">
              <w:rPr>
                <w:rFonts w:ascii="Arial" w:hAnsi="Arial" w:cs="Arial"/>
                <w:sz w:val="20"/>
                <w:szCs w:val="20"/>
              </w:rPr>
              <w:t>alleged</w:t>
            </w:r>
            <w:r w:rsidR="00B41807" w:rsidRPr="00CE65C2">
              <w:rPr>
                <w:rFonts w:ascii="Arial" w:hAnsi="Arial" w:cs="Arial"/>
                <w:sz w:val="20"/>
                <w:szCs w:val="20"/>
              </w:rPr>
              <w:t xml:space="preserve"> </w:t>
            </w:r>
            <w:r w:rsidRPr="00CE65C2">
              <w:rPr>
                <w:rFonts w:ascii="Arial" w:hAnsi="Arial" w:cs="Arial"/>
                <w:sz w:val="20"/>
                <w:szCs w:val="20"/>
              </w:rPr>
              <w:t xml:space="preserve">workforce </w:t>
            </w:r>
            <w:proofErr w:type="gramStart"/>
            <w:r w:rsidRPr="00CE65C2">
              <w:rPr>
                <w:rFonts w:ascii="Arial" w:hAnsi="Arial" w:cs="Arial"/>
                <w:sz w:val="20"/>
                <w:szCs w:val="20"/>
              </w:rPr>
              <w:t>use</w:t>
            </w:r>
            <w:proofErr w:type="gramEnd"/>
            <w:r w:rsidRPr="00CE65C2">
              <w:rPr>
                <w:rFonts w:ascii="Arial" w:hAnsi="Arial" w:cs="Arial"/>
                <w:sz w:val="20"/>
                <w:szCs w:val="20"/>
              </w:rPr>
              <w:t xml:space="preserve"> of </w:t>
            </w:r>
            <w:r w:rsidR="00832D26">
              <w:rPr>
                <w:rFonts w:ascii="Arial" w:hAnsi="Arial" w:cs="Arial"/>
                <w:sz w:val="20"/>
                <w:szCs w:val="20"/>
              </w:rPr>
              <w:t xml:space="preserve">the </w:t>
            </w:r>
            <w:r w:rsidRPr="00CE65C2">
              <w:rPr>
                <w:rFonts w:ascii="Arial" w:hAnsi="Arial" w:cs="Arial"/>
                <w:sz w:val="20"/>
                <w:szCs w:val="20"/>
              </w:rPr>
              <w:t>Darling Street</w:t>
            </w:r>
            <w:r w:rsidR="00B41807">
              <w:rPr>
                <w:rFonts w:ascii="Arial" w:hAnsi="Arial" w:cs="Arial"/>
                <w:sz w:val="20"/>
                <w:szCs w:val="20"/>
              </w:rPr>
              <w:t xml:space="preserve"> car</w:t>
            </w:r>
            <w:r w:rsidRPr="00CE65C2">
              <w:rPr>
                <w:rFonts w:ascii="Arial" w:hAnsi="Arial" w:cs="Arial"/>
                <w:sz w:val="20"/>
                <w:szCs w:val="20"/>
              </w:rPr>
              <w:t xml:space="preserve"> park, and the possibility of monitoring certain locations. CYP</w:t>
            </w:r>
            <w:r w:rsidR="00B41807">
              <w:rPr>
                <w:rFonts w:ascii="Arial" w:hAnsi="Arial" w:cs="Arial"/>
                <w:sz w:val="20"/>
                <w:szCs w:val="20"/>
              </w:rPr>
              <w:t xml:space="preserve"> and RIA advised that there is a requirement for staff not to park on local streets, and that measures are being taken to enforce this.</w:t>
            </w:r>
            <w:r w:rsidRPr="00CE65C2">
              <w:rPr>
                <w:rFonts w:ascii="Arial" w:hAnsi="Arial" w:cs="Arial"/>
                <w:sz w:val="20"/>
                <w:szCs w:val="20"/>
              </w:rPr>
              <w:t xml:space="preserve"> </w:t>
            </w:r>
            <w:r w:rsidR="00B41807">
              <w:rPr>
                <w:rFonts w:ascii="Arial" w:hAnsi="Arial" w:cs="Arial"/>
                <w:sz w:val="20"/>
                <w:szCs w:val="20"/>
              </w:rPr>
              <w:t xml:space="preserve">John </w:t>
            </w:r>
            <w:proofErr w:type="spellStart"/>
            <w:r w:rsidR="00B41807">
              <w:rPr>
                <w:rFonts w:ascii="Arial" w:hAnsi="Arial" w:cs="Arial"/>
                <w:sz w:val="20"/>
                <w:szCs w:val="20"/>
              </w:rPr>
              <w:t>Lotton</w:t>
            </w:r>
            <w:proofErr w:type="spellEnd"/>
            <w:r w:rsidR="00B41807">
              <w:rPr>
                <w:rFonts w:ascii="Arial" w:hAnsi="Arial" w:cs="Arial"/>
                <w:sz w:val="20"/>
                <w:szCs w:val="20"/>
              </w:rPr>
              <w:t xml:space="preserve"> and Ruth Speedy raised concerns about workers using the Darling Street car park and wanted to know how this is being enforced. CYP </w:t>
            </w:r>
            <w:r w:rsidRPr="00CE65C2">
              <w:rPr>
                <w:rFonts w:ascii="Arial" w:hAnsi="Arial" w:cs="Arial"/>
                <w:sz w:val="20"/>
                <w:szCs w:val="20"/>
              </w:rPr>
              <w:t xml:space="preserve">confirmed that it </w:t>
            </w:r>
            <w:r w:rsidR="00B41807">
              <w:rPr>
                <w:rFonts w:ascii="Arial" w:hAnsi="Arial" w:cs="Arial"/>
                <w:sz w:val="20"/>
                <w:szCs w:val="20"/>
              </w:rPr>
              <w:t xml:space="preserve">addresses the matter in toolbox talks, through educational materials and disciplinary action, and will continue to </w:t>
            </w:r>
            <w:r w:rsidRPr="00CE65C2">
              <w:rPr>
                <w:rFonts w:ascii="Arial" w:hAnsi="Arial" w:cs="Arial"/>
                <w:sz w:val="20"/>
                <w:szCs w:val="20"/>
              </w:rPr>
              <w:t>work on</w:t>
            </w:r>
            <w:r w:rsidR="00B41807">
              <w:rPr>
                <w:rFonts w:ascii="Arial" w:hAnsi="Arial" w:cs="Arial"/>
                <w:sz w:val="20"/>
                <w:szCs w:val="20"/>
              </w:rPr>
              <w:t xml:space="preserve"> identifying</w:t>
            </w:r>
            <w:r w:rsidRPr="00CE65C2">
              <w:rPr>
                <w:rFonts w:ascii="Arial" w:hAnsi="Arial" w:cs="Arial"/>
                <w:sz w:val="20"/>
                <w:szCs w:val="20"/>
              </w:rPr>
              <w:t xml:space="preserve"> incent</w:t>
            </w:r>
            <w:r w:rsidR="00832D26">
              <w:rPr>
                <w:rFonts w:ascii="Arial" w:hAnsi="Arial" w:cs="Arial"/>
                <w:sz w:val="20"/>
                <w:szCs w:val="20"/>
              </w:rPr>
              <w:t>ives for the workforce to use</w:t>
            </w:r>
            <w:r w:rsidRPr="00CE65C2">
              <w:rPr>
                <w:rFonts w:ascii="Arial" w:hAnsi="Arial" w:cs="Arial"/>
                <w:sz w:val="20"/>
                <w:szCs w:val="20"/>
              </w:rPr>
              <w:t xml:space="preserve"> alternative transport </w:t>
            </w:r>
            <w:r w:rsidR="00832D26">
              <w:rPr>
                <w:rFonts w:ascii="Arial" w:hAnsi="Arial" w:cs="Arial"/>
                <w:sz w:val="20"/>
                <w:szCs w:val="20"/>
              </w:rPr>
              <w:t>modes.</w:t>
            </w:r>
          </w:p>
        </w:tc>
      </w:tr>
      <w:tr w:rsidR="00803A67" w:rsidRPr="00D15D5F" w14:paraId="0ED2314D" w14:textId="77777777" w:rsidTr="00803A67">
        <w:trPr>
          <w:trHeight w:val="70"/>
        </w:trPr>
        <w:tc>
          <w:tcPr>
            <w:tcW w:w="993" w:type="dxa"/>
            <w:tcBorders>
              <w:top w:val="nil"/>
              <w:bottom w:val="single" w:sz="4" w:space="0" w:color="808080" w:themeColor="background1" w:themeShade="80"/>
            </w:tcBorders>
          </w:tcPr>
          <w:p w14:paraId="7F83ABBC" w14:textId="7AA72F43" w:rsidR="009E0405" w:rsidRPr="00F455A8" w:rsidRDefault="00A53B40" w:rsidP="005C3F78">
            <w:pPr>
              <w:autoSpaceDE w:val="0"/>
              <w:autoSpaceDN w:val="0"/>
              <w:adjustRightInd w:val="0"/>
              <w:spacing w:before="80" w:after="80"/>
              <w:jc w:val="center"/>
              <w:rPr>
                <w:rFonts w:ascii="Arial" w:hAnsi="Arial" w:cs="Arial"/>
                <w:b/>
                <w:sz w:val="20"/>
                <w:szCs w:val="20"/>
              </w:rPr>
            </w:pPr>
            <w:r>
              <w:rPr>
                <w:rFonts w:ascii="Arial" w:hAnsi="Arial" w:cs="Arial"/>
                <w:b/>
                <w:sz w:val="20"/>
                <w:szCs w:val="20"/>
              </w:rPr>
              <w:t>S6-3</w:t>
            </w:r>
          </w:p>
        </w:tc>
        <w:tc>
          <w:tcPr>
            <w:tcW w:w="9072" w:type="dxa"/>
            <w:tcBorders>
              <w:top w:val="nil"/>
              <w:bottom w:val="single" w:sz="4" w:space="0" w:color="808080" w:themeColor="background1" w:themeShade="80"/>
              <w:right w:val="single" w:sz="4" w:space="0" w:color="808080" w:themeColor="background1" w:themeShade="80"/>
            </w:tcBorders>
          </w:tcPr>
          <w:p w14:paraId="7D8267B9" w14:textId="281C3532" w:rsidR="000B398F" w:rsidRPr="00A53B40" w:rsidRDefault="00803A67" w:rsidP="005C3F78">
            <w:pPr>
              <w:autoSpaceDE w:val="0"/>
              <w:autoSpaceDN w:val="0"/>
              <w:adjustRightInd w:val="0"/>
              <w:spacing w:before="80" w:after="160"/>
              <w:rPr>
                <w:rFonts w:ascii="Arial" w:hAnsi="Arial" w:cs="Arial"/>
                <w:sz w:val="20"/>
                <w:szCs w:val="20"/>
              </w:rPr>
            </w:pPr>
            <w:r w:rsidRPr="00CE65C2">
              <w:rPr>
                <w:rFonts w:ascii="Arial" w:hAnsi="Arial" w:cs="Arial"/>
                <w:sz w:val="20"/>
                <w:szCs w:val="20"/>
              </w:rPr>
              <w:t xml:space="preserve">Investigate </w:t>
            </w:r>
            <w:r w:rsidR="00B41807">
              <w:rPr>
                <w:rFonts w:ascii="Arial" w:hAnsi="Arial" w:cs="Arial"/>
                <w:sz w:val="20"/>
                <w:szCs w:val="20"/>
              </w:rPr>
              <w:t>alleged</w:t>
            </w:r>
            <w:r w:rsidR="00B41807" w:rsidRPr="00CE65C2">
              <w:rPr>
                <w:rFonts w:ascii="Arial" w:hAnsi="Arial" w:cs="Arial"/>
                <w:sz w:val="20"/>
                <w:szCs w:val="20"/>
              </w:rPr>
              <w:t xml:space="preserve"> </w:t>
            </w:r>
            <w:r w:rsidRPr="00CE65C2">
              <w:rPr>
                <w:rFonts w:ascii="Arial" w:hAnsi="Arial" w:cs="Arial"/>
                <w:sz w:val="20"/>
                <w:szCs w:val="20"/>
              </w:rPr>
              <w:t>workforce use of t</w:t>
            </w:r>
            <w:r w:rsidR="00895AFC">
              <w:rPr>
                <w:rFonts w:ascii="Arial" w:hAnsi="Arial" w:cs="Arial"/>
                <w:sz w:val="20"/>
                <w:szCs w:val="20"/>
              </w:rPr>
              <w:t>he Darling Street carpark</w:t>
            </w:r>
            <w:r w:rsidR="00B41807">
              <w:rPr>
                <w:rFonts w:ascii="Arial" w:hAnsi="Arial" w:cs="Arial"/>
                <w:sz w:val="20"/>
                <w:szCs w:val="20"/>
              </w:rPr>
              <w:t xml:space="preserve"> and investigate measures to deter this practice</w:t>
            </w:r>
            <w:r w:rsidR="00895AFC">
              <w:rPr>
                <w:rFonts w:ascii="Arial" w:hAnsi="Arial" w:cs="Arial"/>
                <w:sz w:val="20"/>
                <w:szCs w:val="20"/>
              </w:rPr>
              <w:t xml:space="preserve">. </w:t>
            </w:r>
          </w:p>
        </w:tc>
      </w:tr>
      <w:tr w:rsidR="00CE65C2" w:rsidRPr="00D15D5F" w14:paraId="60D1466A" w14:textId="77777777" w:rsidTr="00F455A8">
        <w:trPr>
          <w:trHeight w:val="340"/>
        </w:trPr>
        <w:tc>
          <w:tcPr>
            <w:tcW w:w="993" w:type="dxa"/>
            <w:tcBorders>
              <w:bottom w:val="nil"/>
            </w:tcBorders>
            <w:shd w:val="clear" w:color="auto" w:fill="D9D9D9" w:themeFill="background1" w:themeFillShade="D9"/>
            <w:vAlign w:val="center"/>
          </w:tcPr>
          <w:p w14:paraId="30BA0BA6" w14:textId="77777777" w:rsidR="00CE65C2" w:rsidRPr="00CE65C2" w:rsidRDefault="00000A56" w:rsidP="00CE65C2">
            <w:pPr>
              <w:pStyle w:val="DTPLIintrotext"/>
              <w:spacing w:before="80" w:after="80"/>
              <w:rPr>
                <w:rFonts w:ascii="Arial" w:hAnsi="Arial"/>
                <w:color w:val="auto"/>
                <w:sz w:val="20"/>
              </w:rPr>
            </w:pPr>
            <w:r>
              <w:rPr>
                <w:rFonts w:ascii="Arial" w:hAnsi="Arial"/>
                <w:color w:val="auto"/>
                <w:sz w:val="20"/>
              </w:rPr>
              <w:t>5</w:t>
            </w:r>
            <w:r w:rsidR="00CE65C2" w:rsidRPr="00CE65C2">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5DAD61" w14:textId="77777777" w:rsidR="00CE65C2" w:rsidRPr="00CE65C2" w:rsidRDefault="00CE65C2" w:rsidP="00CE65C2">
            <w:pPr>
              <w:pStyle w:val="DTPLIintrotext"/>
              <w:spacing w:before="80" w:after="80"/>
              <w:rPr>
                <w:rFonts w:ascii="Arial" w:hAnsi="Arial"/>
                <w:color w:val="auto"/>
                <w:sz w:val="20"/>
              </w:rPr>
            </w:pPr>
            <w:r w:rsidRPr="00CE65C2">
              <w:rPr>
                <w:rFonts w:ascii="Arial" w:hAnsi="Arial"/>
                <w:color w:val="auto"/>
                <w:sz w:val="20"/>
              </w:rPr>
              <w:t xml:space="preserve">Meeting close </w:t>
            </w:r>
          </w:p>
        </w:tc>
      </w:tr>
      <w:tr w:rsidR="00CE65C2" w:rsidRPr="00D15D5F" w14:paraId="1E8B0BDA" w14:textId="77777777" w:rsidTr="00F455A8">
        <w:trPr>
          <w:trHeight w:val="412"/>
        </w:trPr>
        <w:tc>
          <w:tcPr>
            <w:tcW w:w="993" w:type="dxa"/>
            <w:tcBorders>
              <w:top w:val="nil"/>
              <w:bottom w:val="single" w:sz="18" w:space="0" w:color="808080" w:themeColor="background1" w:themeShade="80"/>
            </w:tcBorders>
          </w:tcPr>
          <w:p w14:paraId="57874B2A" w14:textId="77777777" w:rsidR="00CE65C2" w:rsidRPr="00CE65C2" w:rsidRDefault="00CE65C2" w:rsidP="00CE65C2">
            <w:pPr>
              <w:autoSpaceDE w:val="0"/>
              <w:autoSpaceDN w:val="0"/>
              <w:adjustRightInd w:val="0"/>
              <w:spacing w:before="80" w:after="80"/>
              <w:jc w:val="center"/>
              <w:rPr>
                <w:rFonts w:ascii="Arial" w:hAnsi="Arial" w:cs="Arial"/>
                <w:b/>
                <w:sz w:val="20"/>
                <w:szCs w:val="20"/>
              </w:rPr>
            </w:pPr>
          </w:p>
          <w:p w14:paraId="7C5B715B" w14:textId="77777777" w:rsidR="00CE65C2" w:rsidRPr="00CE65C2" w:rsidRDefault="00CE65C2" w:rsidP="00CE65C2">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5B18ADDD" w14:textId="77777777" w:rsidR="00CE65C2" w:rsidRPr="00CE65C2" w:rsidRDefault="00CE65C2" w:rsidP="00CE65C2">
            <w:pPr>
              <w:spacing w:before="80" w:after="80"/>
              <w:rPr>
                <w:rFonts w:ascii="Arial" w:hAnsi="Arial" w:cs="Arial"/>
                <w:sz w:val="20"/>
                <w:szCs w:val="20"/>
              </w:rPr>
            </w:pPr>
            <w:r w:rsidRPr="00CE65C2">
              <w:rPr>
                <w:rFonts w:ascii="Arial" w:hAnsi="Arial" w:cs="Arial"/>
                <w:sz w:val="20"/>
                <w:szCs w:val="20"/>
              </w:rPr>
              <w:t xml:space="preserve">Matters arising: </w:t>
            </w:r>
          </w:p>
          <w:p w14:paraId="5CD2D039" w14:textId="77777777" w:rsidR="00CE65C2" w:rsidRPr="00CE65C2" w:rsidRDefault="00CE65C2" w:rsidP="00F455A8">
            <w:pPr>
              <w:numPr>
                <w:ilvl w:val="0"/>
                <w:numId w:val="24"/>
              </w:numPr>
              <w:spacing w:before="80" w:after="160"/>
              <w:ind w:left="538" w:hanging="357"/>
              <w:textAlignment w:val="center"/>
              <w:rPr>
                <w:rFonts w:ascii="Arial" w:hAnsi="Arial" w:cs="Arial"/>
                <w:sz w:val="20"/>
                <w:szCs w:val="20"/>
              </w:rPr>
            </w:pPr>
            <w:r w:rsidRPr="00CE65C2">
              <w:rPr>
                <w:rFonts w:ascii="Arial" w:hAnsi="Arial" w:cs="Arial"/>
                <w:sz w:val="20"/>
                <w:szCs w:val="20"/>
              </w:rPr>
              <w:t>Next meeting of the CRG is Tuesday 16 October 2018.</w:t>
            </w:r>
          </w:p>
        </w:tc>
      </w:tr>
    </w:tbl>
    <w:p w14:paraId="5752684F" w14:textId="77777777" w:rsidR="003A144E" w:rsidRPr="00D15D5F" w:rsidRDefault="003A144E" w:rsidP="008B7707">
      <w:pPr>
        <w:rPr>
          <w:rFonts w:ascii="Arial" w:hAnsi="Arial" w:cs="Arial"/>
          <w:sz w:val="20"/>
          <w:szCs w:val="20"/>
        </w:rPr>
      </w:pPr>
    </w:p>
    <w:p w14:paraId="0F788ECC" w14:textId="77777777" w:rsidR="00526652" w:rsidRPr="00D15D5F" w:rsidRDefault="008B14DD" w:rsidP="00526652">
      <w:pPr>
        <w:spacing w:before="240" w:after="120"/>
        <w:ind w:left="-142"/>
        <w:rPr>
          <w:rFonts w:ascii="Arial" w:hAnsi="Arial" w:cs="Arial"/>
          <w:b/>
          <w:sz w:val="20"/>
          <w:szCs w:val="20"/>
        </w:rPr>
      </w:pPr>
      <w:r w:rsidRPr="00D15D5F">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D15D5F" w14:paraId="1EDB63D9" w14:textId="77777777"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1F0AD166" w14:textId="77777777" w:rsidR="00EC21B6" w:rsidRPr="00D15D5F" w:rsidRDefault="00EC21B6" w:rsidP="00514E7E">
            <w:pPr>
              <w:pStyle w:val="DTPLIintrotext"/>
              <w:spacing w:before="60" w:after="60"/>
              <w:jc w:val="center"/>
              <w:rPr>
                <w:rFonts w:ascii="Arial" w:hAnsi="Arial"/>
                <w:color w:val="auto"/>
                <w:sz w:val="20"/>
              </w:rPr>
            </w:pPr>
            <w:r w:rsidRPr="00D15D5F">
              <w:rPr>
                <w:rFonts w:ascii="Arial" w:hAnsi="Arial"/>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7D0FECC0" w14:textId="77777777" w:rsidR="00EC21B6" w:rsidRPr="00D15D5F" w:rsidRDefault="00EC21B6" w:rsidP="00615978">
            <w:pPr>
              <w:pStyle w:val="DTPLIintrotext"/>
              <w:spacing w:before="60" w:after="60"/>
              <w:rPr>
                <w:rFonts w:ascii="Arial" w:hAnsi="Arial"/>
                <w:color w:val="auto"/>
                <w:sz w:val="20"/>
              </w:rPr>
            </w:pPr>
            <w:r w:rsidRPr="00D15D5F">
              <w:rPr>
                <w:rFonts w:ascii="Arial" w:hAnsi="Arial"/>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66FA7284" w14:textId="77777777" w:rsidR="00EC21B6" w:rsidRPr="00D15D5F" w:rsidRDefault="00EC21B6" w:rsidP="00615978">
            <w:pPr>
              <w:pStyle w:val="DTPLIintrotext"/>
              <w:spacing w:before="60" w:after="60"/>
              <w:rPr>
                <w:rFonts w:ascii="Arial" w:hAnsi="Arial"/>
                <w:color w:val="auto"/>
                <w:sz w:val="20"/>
              </w:rPr>
            </w:pPr>
            <w:r w:rsidRPr="00D15D5F">
              <w:rPr>
                <w:rFonts w:ascii="Arial" w:hAnsi="Arial"/>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31081A08" w14:textId="77777777" w:rsidR="00EC21B6" w:rsidRPr="00D15D5F" w:rsidRDefault="00EC21B6" w:rsidP="00615978">
            <w:pPr>
              <w:pStyle w:val="DTPLIintrotext"/>
              <w:spacing w:before="60" w:after="60"/>
              <w:rPr>
                <w:rFonts w:ascii="Arial" w:hAnsi="Arial"/>
                <w:color w:val="auto"/>
                <w:sz w:val="20"/>
              </w:rPr>
            </w:pPr>
            <w:r w:rsidRPr="00D15D5F">
              <w:rPr>
                <w:rFonts w:ascii="Arial" w:hAnsi="Arial"/>
                <w:color w:val="auto"/>
                <w:sz w:val="20"/>
              </w:rPr>
              <w:t>STATUS</w:t>
            </w:r>
          </w:p>
        </w:tc>
      </w:tr>
      <w:tr w:rsidR="00EC21B6" w:rsidRPr="00D15D5F" w14:paraId="3D0EBC6B" w14:textId="77777777" w:rsidTr="000B58F2">
        <w:trPr>
          <w:trHeight w:val="106"/>
        </w:trPr>
        <w:tc>
          <w:tcPr>
            <w:tcW w:w="709" w:type="dxa"/>
            <w:vAlign w:val="center"/>
          </w:tcPr>
          <w:p w14:paraId="6192457C" w14:textId="77777777" w:rsidR="00EC21B6" w:rsidRPr="00D15D5F" w:rsidRDefault="00895AFC" w:rsidP="00713812">
            <w:pPr>
              <w:pStyle w:val="DTPLIintrotext"/>
              <w:spacing w:before="120" w:after="120"/>
              <w:rPr>
                <w:rFonts w:ascii="Arial" w:hAnsi="Arial"/>
                <w:color w:val="auto"/>
                <w:sz w:val="20"/>
              </w:rPr>
            </w:pPr>
            <w:r>
              <w:rPr>
                <w:rFonts w:ascii="Arial" w:hAnsi="Arial"/>
                <w:color w:val="auto"/>
                <w:sz w:val="20"/>
              </w:rPr>
              <w:t>S6-1</w:t>
            </w:r>
          </w:p>
        </w:tc>
        <w:tc>
          <w:tcPr>
            <w:tcW w:w="6096" w:type="dxa"/>
            <w:vAlign w:val="center"/>
          </w:tcPr>
          <w:p w14:paraId="43809517" w14:textId="77777777" w:rsidR="00EC21B6" w:rsidRPr="00D15D5F" w:rsidRDefault="00895AFC" w:rsidP="003A144E">
            <w:pPr>
              <w:spacing w:before="120" w:after="120"/>
              <w:rPr>
                <w:rFonts w:ascii="Arial" w:hAnsi="Arial" w:cs="Arial"/>
                <w:sz w:val="20"/>
                <w:szCs w:val="20"/>
              </w:rPr>
            </w:pPr>
            <w:r w:rsidRPr="00CE65C2">
              <w:rPr>
                <w:rFonts w:ascii="Arial" w:hAnsi="Arial" w:cs="Arial"/>
                <w:sz w:val="20"/>
                <w:szCs w:val="20"/>
              </w:rPr>
              <w:t>C</w:t>
            </w:r>
            <w:r>
              <w:rPr>
                <w:rFonts w:ascii="Arial" w:hAnsi="Arial" w:cs="Arial"/>
                <w:sz w:val="20"/>
                <w:szCs w:val="20"/>
              </w:rPr>
              <w:t>onfirm clearway parking requirements at intersections.</w:t>
            </w:r>
          </w:p>
        </w:tc>
        <w:tc>
          <w:tcPr>
            <w:tcW w:w="1559" w:type="dxa"/>
            <w:vAlign w:val="center"/>
          </w:tcPr>
          <w:p w14:paraId="36E4748A" w14:textId="77777777" w:rsidR="00EC21B6" w:rsidRPr="00D15D5F" w:rsidRDefault="00895AFC" w:rsidP="003A144E">
            <w:pPr>
              <w:autoSpaceDE w:val="0"/>
              <w:autoSpaceDN w:val="0"/>
              <w:adjustRightInd w:val="0"/>
              <w:spacing w:before="120" w:after="120"/>
              <w:rPr>
                <w:rFonts w:ascii="Arial" w:hAnsi="Arial" w:cs="Arial"/>
                <w:sz w:val="20"/>
                <w:szCs w:val="20"/>
              </w:rPr>
            </w:pPr>
            <w:r>
              <w:rPr>
                <w:rFonts w:ascii="Arial" w:hAnsi="Arial" w:cs="Arial"/>
                <w:sz w:val="20"/>
                <w:szCs w:val="20"/>
              </w:rPr>
              <w:t>RIA</w:t>
            </w:r>
          </w:p>
        </w:tc>
        <w:tc>
          <w:tcPr>
            <w:tcW w:w="1701" w:type="dxa"/>
            <w:vAlign w:val="center"/>
          </w:tcPr>
          <w:p w14:paraId="75579C29" w14:textId="77777777" w:rsidR="00EC21B6" w:rsidRPr="00D15D5F" w:rsidRDefault="00895AFC" w:rsidP="003A144E">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F455A8" w:rsidRPr="00D15D5F" w14:paraId="128D6E46" w14:textId="77777777" w:rsidTr="000B58F2">
        <w:trPr>
          <w:trHeight w:val="106"/>
        </w:trPr>
        <w:tc>
          <w:tcPr>
            <w:tcW w:w="709" w:type="dxa"/>
            <w:shd w:val="clear" w:color="auto" w:fill="auto"/>
            <w:vAlign w:val="center"/>
          </w:tcPr>
          <w:p w14:paraId="795F2185" w14:textId="77777777" w:rsidR="00F455A8" w:rsidRPr="00D15D5F" w:rsidRDefault="00895AFC" w:rsidP="00713812">
            <w:pPr>
              <w:pStyle w:val="DTPLIintrotext"/>
              <w:spacing w:before="120" w:after="120"/>
              <w:rPr>
                <w:rFonts w:ascii="Arial" w:hAnsi="Arial"/>
                <w:color w:val="auto"/>
                <w:sz w:val="20"/>
              </w:rPr>
            </w:pPr>
            <w:r>
              <w:rPr>
                <w:rFonts w:ascii="Arial" w:hAnsi="Arial"/>
                <w:color w:val="auto"/>
                <w:sz w:val="20"/>
              </w:rPr>
              <w:t>S6-2</w:t>
            </w:r>
          </w:p>
        </w:tc>
        <w:tc>
          <w:tcPr>
            <w:tcW w:w="6096" w:type="dxa"/>
            <w:shd w:val="clear" w:color="auto" w:fill="auto"/>
            <w:vAlign w:val="center"/>
          </w:tcPr>
          <w:p w14:paraId="5195E48D" w14:textId="4D9E37CE" w:rsidR="00F455A8" w:rsidRPr="00D15D5F" w:rsidRDefault="000B58F2" w:rsidP="003A144E">
            <w:pPr>
              <w:spacing w:before="120" w:after="120"/>
              <w:rPr>
                <w:rFonts w:ascii="Arial" w:hAnsi="Arial" w:cs="Arial"/>
                <w:sz w:val="20"/>
                <w:szCs w:val="20"/>
              </w:rPr>
            </w:pPr>
            <w:r>
              <w:rPr>
                <w:rFonts w:ascii="Arial" w:eastAsiaTheme="minorHAnsi" w:hAnsi="Arial" w:cs="Arial"/>
                <w:color w:val="000000"/>
                <w:sz w:val="20"/>
                <w:szCs w:val="20"/>
                <w:lang w:eastAsia="en-US"/>
              </w:rPr>
              <w:t>Provide information on truck routes and numbers once the Traffic Management Plan has been further developed.</w:t>
            </w:r>
          </w:p>
        </w:tc>
        <w:tc>
          <w:tcPr>
            <w:tcW w:w="1559" w:type="dxa"/>
            <w:shd w:val="clear" w:color="auto" w:fill="auto"/>
            <w:vAlign w:val="center"/>
          </w:tcPr>
          <w:p w14:paraId="7E6DCB29" w14:textId="7CF16598" w:rsidR="00F455A8" w:rsidRPr="00D15D5F" w:rsidRDefault="000B58F2" w:rsidP="003A144E">
            <w:pPr>
              <w:autoSpaceDE w:val="0"/>
              <w:autoSpaceDN w:val="0"/>
              <w:adjustRightInd w:val="0"/>
              <w:spacing w:before="120" w:after="120"/>
              <w:rPr>
                <w:rFonts w:ascii="Arial" w:hAnsi="Arial" w:cs="Arial"/>
                <w:sz w:val="20"/>
                <w:szCs w:val="20"/>
              </w:rPr>
            </w:pPr>
            <w:r>
              <w:rPr>
                <w:rFonts w:ascii="Arial" w:hAnsi="Arial" w:cs="Arial"/>
                <w:sz w:val="20"/>
                <w:szCs w:val="20"/>
              </w:rPr>
              <w:t>RIA</w:t>
            </w:r>
          </w:p>
        </w:tc>
        <w:tc>
          <w:tcPr>
            <w:tcW w:w="1701" w:type="dxa"/>
            <w:shd w:val="clear" w:color="auto" w:fill="auto"/>
            <w:vAlign w:val="center"/>
          </w:tcPr>
          <w:p w14:paraId="5517F135" w14:textId="77777777" w:rsidR="00F455A8" w:rsidRPr="00D15D5F" w:rsidRDefault="00895AFC" w:rsidP="003A144E">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9E0405" w:rsidRPr="00D15D5F" w14:paraId="05757F89" w14:textId="77777777" w:rsidTr="00000A56">
        <w:trPr>
          <w:trHeight w:val="106"/>
        </w:trPr>
        <w:tc>
          <w:tcPr>
            <w:tcW w:w="709" w:type="dxa"/>
            <w:shd w:val="clear" w:color="auto" w:fill="auto"/>
            <w:vAlign w:val="center"/>
          </w:tcPr>
          <w:p w14:paraId="56CC3C1C" w14:textId="77777777" w:rsidR="009E0405" w:rsidRDefault="009E0405" w:rsidP="00713812">
            <w:pPr>
              <w:pStyle w:val="DTPLIintrotext"/>
              <w:spacing w:before="120" w:after="120"/>
              <w:rPr>
                <w:rFonts w:ascii="Arial" w:hAnsi="Arial"/>
                <w:color w:val="auto"/>
                <w:sz w:val="20"/>
              </w:rPr>
            </w:pPr>
            <w:r>
              <w:rPr>
                <w:rFonts w:ascii="Arial" w:hAnsi="Arial"/>
                <w:color w:val="auto"/>
                <w:sz w:val="20"/>
              </w:rPr>
              <w:t>S6-3</w:t>
            </w:r>
          </w:p>
        </w:tc>
        <w:tc>
          <w:tcPr>
            <w:tcW w:w="6096" w:type="dxa"/>
            <w:shd w:val="clear" w:color="auto" w:fill="auto"/>
            <w:vAlign w:val="center"/>
          </w:tcPr>
          <w:p w14:paraId="742ADF5A" w14:textId="612F926B" w:rsidR="009E0405" w:rsidRPr="00CE65C2" w:rsidRDefault="000B58F2" w:rsidP="003A144E">
            <w:pPr>
              <w:spacing w:before="120" w:after="120"/>
              <w:rPr>
                <w:rFonts w:ascii="Arial" w:hAnsi="Arial" w:cs="Arial"/>
                <w:sz w:val="20"/>
                <w:szCs w:val="20"/>
              </w:rPr>
            </w:pPr>
            <w:r w:rsidRPr="00CE65C2">
              <w:rPr>
                <w:rFonts w:ascii="Arial" w:hAnsi="Arial" w:cs="Arial"/>
                <w:sz w:val="20"/>
                <w:szCs w:val="20"/>
              </w:rPr>
              <w:t xml:space="preserve">Investigate </w:t>
            </w:r>
            <w:r>
              <w:rPr>
                <w:rFonts w:ascii="Arial" w:hAnsi="Arial" w:cs="Arial"/>
                <w:sz w:val="20"/>
                <w:szCs w:val="20"/>
              </w:rPr>
              <w:t>alleged</w:t>
            </w:r>
            <w:r w:rsidRPr="00CE65C2">
              <w:rPr>
                <w:rFonts w:ascii="Arial" w:hAnsi="Arial" w:cs="Arial"/>
                <w:sz w:val="20"/>
                <w:szCs w:val="20"/>
              </w:rPr>
              <w:t xml:space="preserve"> workforce use of t</w:t>
            </w:r>
            <w:r>
              <w:rPr>
                <w:rFonts w:ascii="Arial" w:hAnsi="Arial" w:cs="Arial"/>
                <w:sz w:val="20"/>
                <w:szCs w:val="20"/>
              </w:rPr>
              <w:t>he Darling Street carpark and investigate measures to deter this practice.</w:t>
            </w:r>
          </w:p>
        </w:tc>
        <w:tc>
          <w:tcPr>
            <w:tcW w:w="1559" w:type="dxa"/>
            <w:shd w:val="clear" w:color="auto" w:fill="auto"/>
            <w:vAlign w:val="center"/>
          </w:tcPr>
          <w:p w14:paraId="2BC77017" w14:textId="30155A23" w:rsidR="009E0405" w:rsidRDefault="000B58F2" w:rsidP="003A144E">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701" w:type="dxa"/>
            <w:shd w:val="clear" w:color="auto" w:fill="auto"/>
            <w:vAlign w:val="center"/>
          </w:tcPr>
          <w:p w14:paraId="1D23E784" w14:textId="4B0BC59C" w:rsidR="009E0405" w:rsidRDefault="000B58F2" w:rsidP="003A144E">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06D0DCBC" w14:textId="77777777" w:rsidR="000405E1" w:rsidRPr="00D15D5F" w:rsidRDefault="000405E1" w:rsidP="00F91666">
      <w:pPr>
        <w:pStyle w:val="text-notes"/>
        <w:tabs>
          <w:tab w:val="clear" w:pos="7920"/>
        </w:tabs>
        <w:spacing w:after="0"/>
        <w:ind w:left="0"/>
        <w:rPr>
          <w:rFonts w:ascii="Arial" w:hAnsi="Arial" w:cs="Arial"/>
          <w:bCs w:val="0"/>
          <w:color w:val="8DB3E2" w:themeColor="text2" w:themeTint="66"/>
          <w:sz w:val="20"/>
        </w:rPr>
      </w:pPr>
    </w:p>
    <w:p w14:paraId="15B0CFAC" w14:textId="77777777" w:rsidR="0003242E" w:rsidRPr="00D15D5F" w:rsidRDefault="0003242E" w:rsidP="00F91666">
      <w:pPr>
        <w:pStyle w:val="text-notes"/>
        <w:tabs>
          <w:tab w:val="clear" w:pos="7920"/>
        </w:tabs>
        <w:spacing w:after="0"/>
        <w:ind w:left="0"/>
        <w:rPr>
          <w:rFonts w:ascii="Arial" w:hAnsi="Arial" w:cs="Arial"/>
          <w:bCs w:val="0"/>
          <w:color w:val="8DB3E2" w:themeColor="text2" w:themeTint="66"/>
          <w:sz w:val="20"/>
        </w:rPr>
      </w:pPr>
    </w:p>
    <w:sectPr w:rsidR="0003242E" w:rsidRPr="00D15D5F" w:rsidSect="002E0592">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ED14" w14:textId="77777777" w:rsidR="009730C6" w:rsidRDefault="009730C6" w:rsidP="00EE4DCE">
      <w:r>
        <w:separator/>
      </w:r>
    </w:p>
  </w:endnote>
  <w:endnote w:type="continuationSeparator" w:id="0">
    <w:p w14:paraId="25193479" w14:textId="77777777" w:rsidR="009730C6" w:rsidRDefault="009730C6"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0" behindDoc="1" locked="0" layoutInCell="0" allowOverlap="1" wp14:anchorId="2DCB94B8" wp14:editId="76153420">
          <wp:simplePos x="0" y="0"/>
          <wp:positionH relativeFrom="page">
            <wp:posOffset>15240</wp:posOffset>
          </wp:positionH>
          <wp:positionV relativeFrom="page">
            <wp:posOffset>9512300</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9A72" w14:textId="77777777" w:rsidR="009730C6" w:rsidRDefault="009730C6" w:rsidP="00EE4DCE">
      <w:r>
        <w:separator/>
      </w:r>
    </w:p>
  </w:footnote>
  <w:footnote w:type="continuationSeparator" w:id="0">
    <w:p w14:paraId="08821EA7" w14:textId="77777777" w:rsidR="009730C6" w:rsidRDefault="009730C6"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59264"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670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F5DCB"/>
    <w:multiLevelType w:val="multilevel"/>
    <w:tmpl w:val="E89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C35A0"/>
    <w:multiLevelType w:val="multilevel"/>
    <w:tmpl w:val="DC2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D00B2F"/>
    <w:multiLevelType w:val="multilevel"/>
    <w:tmpl w:val="8D7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13"/>
  </w:num>
  <w:num w:numId="5">
    <w:abstractNumId w:val="22"/>
  </w:num>
  <w:num w:numId="6">
    <w:abstractNumId w:val="20"/>
  </w:num>
  <w:num w:numId="7">
    <w:abstractNumId w:val="18"/>
  </w:num>
  <w:num w:numId="8">
    <w:abstractNumId w:val="2"/>
  </w:num>
  <w:num w:numId="9">
    <w:abstractNumId w:val="11"/>
  </w:num>
  <w:num w:numId="10">
    <w:abstractNumId w:val="23"/>
  </w:num>
  <w:num w:numId="11">
    <w:abstractNumId w:val="10"/>
  </w:num>
  <w:num w:numId="12">
    <w:abstractNumId w:val="19"/>
  </w:num>
  <w:num w:numId="13">
    <w:abstractNumId w:val="9"/>
  </w:num>
  <w:num w:numId="14">
    <w:abstractNumId w:val="15"/>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6"/>
  </w:num>
  <w:num w:numId="19">
    <w:abstractNumId w:val="4"/>
  </w:num>
  <w:num w:numId="20">
    <w:abstractNumId w:val="14"/>
  </w:num>
  <w:num w:numId="21">
    <w:abstractNumId w:val="17"/>
  </w:num>
  <w:num w:numId="22">
    <w:abstractNumId w:val="7"/>
  </w:num>
  <w:num w:numId="23">
    <w:abstractNumId w:val="5"/>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A56"/>
    <w:rsid w:val="00000BA2"/>
    <w:rsid w:val="00004DCE"/>
    <w:rsid w:val="0003242E"/>
    <w:rsid w:val="00035C6C"/>
    <w:rsid w:val="000405E1"/>
    <w:rsid w:val="0005742B"/>
    <w:rsid w:val="00064826"/>
    <w:rsid w:val="00097E90"/>
    <w:rsid w:val="000A0342"/>
    <w:rsid w:val="000A0A4A"/>
    <w:rsid w:val="000B18B4"/>
    <w:rsid w:val="000B398F"/>
    <w:rsid w:val="000B3CB4"/>
    <w:rsid w:val="000B58F2"/>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52B96"/>
    <w:rsid w:val="001733EA"/>
    <w:rsid w:val="001744A8"/>
    <w:rsid w:val="00191251"/>
    <w:rsid w:val="001A2136"/>
    <w:rsid w:val="001A5A47"/>
    <w:rsid w:val="001B6D5E"/>
    <w:rsid w:val="001C14B6"/>
    <w:rsid w:val="001D05CF"/>
    <w:rsid w:val="001D0E24"/>
    <w:rsid w:val="001D2AF7"/>
    <w:rsid w:val="001D7C3B"/>
    <w:rsid w:val="001E0CB4"/>
    <w:rsid w:val="001F785C"/>
    <w:rsid w:val="002047E1"/>
    <w:rsid w:val="00215E5E"/>
    <w:rsid w:val="0022504A"/>
    <w:rsid w:val="002409D5"/>
    <w:rsid w:val="00240ADA"/>
    <w:rsid w:val="00241B29"/>
    <w:rsid w:val="00245919"/>
    <w:rsid w:val="002660C7"/>
    <w:rsid w:val="002771CC"/>
    <w:rsid w:val="00283ED8"/>
    <w:rsid w:val="00286D10"/>
    <w:rsid w:val="002909EF"/>
    <w:rsid w:val="00293E01"/>
    <w:rsid w:val="002B25F4"/>
    <w:rsid w:val="002C20CF"/>
    <w:rsid w:val="002D4694"/>
    <w:rsid w:val="002D7B6E"/>
    <w:rsid w:val="002E0592"/>
    <w:rsid w:val="00315B81"/>
    <w:rsid w:val="00334FC8"/>
    <w:rsid w:val="00351037"/>
    <w:rsid w:val="0035304C"/>
    <w:rsid w:val="00356FAE"/>
    <w:rsid w:val="003743BE"/>
    <w:rsid w:val="00375672"/>
    <w:rsid w:val="003805E9"/>
    <w:rsid w:val="00385BC2"/>
    <w:rsid w:val="003A144E"/>
    <w:rsid w:val="003A38AD"/>
    <w:rsid w:val="003B1CA1"/>
    <w:rsid w:val="003B6ADD"/>
    <w:rsid w:val="003B6F88"/>
    <w:rsid w:val="003B7140"/>
    <w:rsid w:val="003D0C15"/>
    <w:rsid w:val="003E3B21"/>
    <w:rsid w:val="003F5BF6"/>
    <w:rsid w:val="00407378"/>
    <w:rsid w:val="00413791"/>
    <w:rsid w:val="0043262C"/>
    <w:rsid w:val="00456A66"/>
    <w:rsid w:val="00464261"/>
    <w:rsid w:val="00466C88"/>
    <w:rsid w:val="00471EE6"/>
    <w:rsid w:val="00477A52"/>
    <w:rsid w:val="0048309D"/>
    <w:rsid w:val="00483D8D"/>
    <w:rsid w:val="004A3FBE"/>
    <w:rsid w:val="004B423E"/>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66A0E"/>
    <w:rsid w:val="005717E6"/>
    <w:rsid w:val="00577704"/>
    <w:rsid w:val="00595B09"/>
    <w:rsid w:val="005A1F81"/>
    <w:rsid w:val="005A3913"/>
    <w:rsid w:val="005A3C95"/>
    <w:rsid w:val="005A4B26"/>
    <w:rsid w:val="005A5080"/>
    <w:rsid w:val="005B36C7"/>
    <w:rsid w:val="005C3DA4"/>
    <w:rsid w:val="005C5506"/>
    <w:rsid w:val="005D0081"/>
    <w:rsid w:val="005D3CB8"/>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97514"/>
    <w:rsid w:val="006A26AF"/>
    <w:rsid w:val="006A3F4D"/>
    <w:rsid w:val="006A652A"/>
    <w:rsid w:val="006E773B"/>
    <w:rsid w:val="006F5029"/>
    <w:rsid w:val="00707B2D"/>
    <w:rsid w:val="00707D4C"/>
    <w:rsid w:val="00713812"/>
    <w:rsid w:val="0072367C"/>
    <w:rsid w:val="00723BD3"/>
    <w:rsid w:val="00732D87"/>
    <w:rsid w:val="00734309"/>
    <w:rsid w:val="00743E76"/>
    <w:rsid w:val="007526F8"/>
    <w:rsid w:val="00770587"/>
    <w:rsid w:val="007747C7"/>
    <w:rsid w:val="00795AB0"/>
    <w:rsid w:val="007A217B"/>
    <w:rsid w:val="007A6ECB"/>
    <w:rsid w:val="007B1674"/>
    <w:rsid w:val="007B5A74"/>
    <w:rsid w:val="007B621D"/>
    <w:rsid w:val="007C48DD"/>
    <w:rsid w:val="007D1612"/>
    <w:rsid w:val="007F0147"/>
    <w:rsid w:val="007F45EC"/>
    <w:rsid w:val="00803A67"/>
    <w:rsid w:val="008167CE"/>
    <w:rsid w:val="00825E6A"/>
    <w:rsid w:val="00832D26"/>
    <w:rsid w:val="00833752"/>
    <w:rsid w:val="008410B4"/>
    <w:rsid w:val="00852EBB"/>
    <w:rsid w:val="00857B20"/>
    <w:rsid w:val="00861464"/>
    <w:rsid w:val="00873F41"/>
    <w:rsid w:val="00892965"/>
    <w:rsid w:val="00895AFC"/>
    <w:rsid w:val="00897CAA"/>
    <w:rsid w:val="008A43F8"/>
    <w:rsid w:val="008A448A"/>
    <w:rsid w:val="008A64E5"/>
    <w:rsid w:val="008B14DD"/>
    <w:rsid w:val="008B7707"/>
    <w:rsid w:val="008C1166"/>
    <w:rsid w:val="008C3D48"/>
    <w:rsid w:val="008C67D9"/>
    <w:rsid w:val="008D4D25"/>
    <w:rsid w:val="008D56EF"/>
    <w:rsid w:val="008E6522"/>
    <w:rsid w:val="008F02D7"/>
    <w:rsid w:val="008F2D66"/>
    <w:rsid w:val="008F647F"/>
    <w:rsid w:val="00906F81"/>
    <w:rsid w:val="00907607"/>
    <w:rsid w:val="00907C28"/>
    <w:rsid w:val="00917273"/>
    <w:rsid w:val="00921CE4"/>
    <w:rsid w:val="00931A4F"/>
    <w:rsid w:val="00934A42"/>
    <w:rsid w:val="00935C93"/>
    <w:rsid w:val="00942174"/>
    <w:rsid w:val="00945CFC"/>
    <w:rsid w:val="00950BBC"/>
    <w:rsid w:val="009554B9"/>
    <w:rsid w:val="009566E2"/>
    <w:rsid w:val="00967013"/>
    <w:rsid w:val="009730C6"/>
    <w:rsid w:val="00973F17"/>
    <w:rsid w:val="00976B08"/>
    <w:rsid w:val="00997350"/>
    <w:rsid w:val="009B2E1D"/>
    <w:rsid w:val="009B59FC"/>
    <w:rsid w:val="009C3336"/>
    <w:rsid w:val="009C7973"/>
    <w:rsid w:val="009D3C17"/>
    <w:rsid w:val="009E0405"/>
    <w:rsid w:val="009E307F"/>
    <w:rsid w:val="009E7B5E"/>
    <w:rsid w:val="009E7B96"/>
    <w:rsid w:val="009F3615"/>
    <w:rsid w:val="00A15922"/>
    <w:rsid w:val="00A255A5"/>
    <w:rsid w:val="00A2654A"/>
    <w:rsid w:val="00A37DC3"/>
    <w:rsid w:val="00A53B40"/>
    <w:rsid w:val="00A53DBA"/>
    <w:rsid w:val="00A64726"/>
    <w:rsid w:val="00A67E4B"/>
    <w:rsid w:val="00A82B2C"/>
    <w:rsid w:val="00A834A8"/>
    <w:rsid w:val="00A834AC"/>
    <w:rsid w:val="00AA76D3"/>
    <w:rsid w:val="00AB0295"/>
    <w:rsid w:val="00AD69F4"/>
    <w:rsid w:val="00AF3B21"/>
    <w:rsid w:val="00AF488D"/>
    <w:rsid w:val="00B0143F"/>
    <w:rsid w:val="00B1566B"/>
    <w:rsid w:val="00B268C8"/>
    <w:rsid w:val="00B37735"/>
    <w:rsid w:val="00B41807"/>
    <w:rsid w:val="00B44980"/>
    <w:rsid w:val="00B47D13"/>
    <w:rsid w:val="00B5366E"/>
    <w:rsid w:val="00B5634D"/>
    <w:rsid w:val="00B616B2"/>
    <w:rsid w:val="00BA56DE"/>
    <w:rsid w:val="00BB1FF1"/>
    <w:rsid w:val="00BB79EE"/>
    <w:rsid w:val="00BC2278"/>
    <w:rsid w:val="00BC3B6A"/>
    <w:rsid w:val="00BF2B94"/>
    <w:rsid w:val="00C22CA3"/>
    <w:rsid w:val="00C35919"/>
    <w:rsid w:val="00C40848"/>
    <w:rsid w:val="00C410C0"/>
    <w:rsid w:val="00C51694"/>
    <w:rsid w:val="00C6644B"/>
    <w:rsid w:val="00C82B07"/>
    <w:rsid w:val="00C917AB"/>
    <w:rsid w:val="00CA76BE"/>
    <w:rsid w:val="00CB672F"/>
    <w:rsid w:val="00CC7D79"/>
    <w:rsid w:val="00CD2E99"/>
    <w:rsid w:val="00CE65C2"/>
    <w:rsid w:val="00CE7CBA"/>
    <w:rsid w:val="00CF1CAD"/>
    <w:rsid w:val="00D02CE7"/>
    <w:rsid w:val="00D140C0"/>
    <w:rsid w:val="00D15D5F"/>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E00D45"/>
    <w:rsid w:val="00E076CF"/>
    <w:rsid w:val="00E130B3"/>
    <w:rsid w:val="00E13113"/>
    <w:rsid w:val="00E15B30"/>
    <w:rsid w:val="00E33D36"/>
    <w:rsid w:val="00E35A53"/>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C7D20"/>
    <w:rsid w:val="00ED01DE"/>
    <w:rsid w:val="00ED47C4"/>
    <w:rsid w:val="00ED4A24"/>
    <w:rsid w:val="00ED6F0A"/>
    <w:rsid w:val="00EE4DCE"/>
    <w:rsid w:val="00EE5741"/>
    <w:rsid w:val="00F049B2"/>
    <w:rsid w:val="00F321A9"/>
    <w:rsid w:val="00F35094"/>
    <w:rsid w:val="00F4425C"/>
    <w:rsid w:val="00F455A8"/>
    <w:rsid w:val="00F47BB1"/>
    <w:rsid w:val="00F76C45"/>
    <w:rsid w:val="00F86514"/>
    <w:rsid w:val="00F87491"/>
    <w:rsid w:val="00F910AE"/>
    <w:rsid w:val="00F91666"/>
    <w:rsid w:val="00FA454F"/>
    <w:rsid w:val="00FB79F1"/>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8B0DC2D-0664-400A-AED9-C1BBC04C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2017-12-26T23:30:00Z</cp:lastPrinted>
  <dcterms:created xsi:type="dcterms:W3CDTF">2018-09-13T23:48:00Z</dcterms:created>
  <dcterms:modified xsi:type="dcterms:W3CDTF">2018-09-13T23:48:00Z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