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8B7707" w:rsidRPr="001B05F1" w14:paraId="7741BB2B" w14:textId="77777777" w:rsidTr="00526652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C43E8E3" w14:textId="77777777" w:rsidR="008B7707" w:rsidRPr="001B05F1" w:rsidRDefault="008B7707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B05F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44A403C" w14:textId="4EA2DA20" w:rsidR="008B7707" w:rsidRPr="001B05F1" w:rsidRDefault="00D15D5F" w:rsidP="009566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05F1">
              <w:rPr>
                <w:rFonts w:ascii="Arial" w:hAnsi="Arial" w:cs="Arial"/>
                <w:sz w:val="20"/>
                <w:szCs w:val="20"/>
              </w:rPr>
              <w:t>Tues</w:t>
            </w:r>
            <w:r w:rsidR="00F4425C" w:rsidRPr="001B05F1">
              <w:rPr>
                <w:rFonts w:ascii="Arial" w:hAnsi="Arial" w:cs="Arial"/>
                <w:sz w:val="20"/>
                <w:szCs w:val="20"/>
              </w:rPr>
              <w:t>day</w:t>
            </w:r>
            <w:r w:rsidR="008E6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4D0">
              <w:rPr>
                <w:rFonts w:ascii="Arial" w:hAnsi="Arial" w:cs="Arial"/>
                <w:sz w:val="20"/>
                <w:szCs w:val="20"/>
              </w:rPr>
              <w:t>4 December 2018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F8EE356" w14:textId="77777777" w:rsidR="008B7707" w:rsidRPr="001B05F1" w:rsidRDefault="008B7707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5F1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7B43429" w14:textId="7B3B6A5F" w:rsidR="008B7707" w:rsidRPr="001B05F1" w:rsidRDefault="00E654D0" w:rsidP="006159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B7707" w:rsidRPr="001B05F1" w14:paraId="3353A5DA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65C41" w14:textId="77777777" w:rsidR="008B7707" w:rsidRPr="001B05F1" w:rsidRDefault="008B7707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5F1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FDF85E" w14:textId="77777777" w:rsidR="008B7707" w:rsidRPr="001B05F1" w:rsidRDefault="00AF3B21" w:rsidP="00E974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05F1">
              <w:rPr>
                <w:rFonts w:ascii="Arial" w:hAnsi="Arial" w:cs="Arial"/>
                <w:sz w:val="20"/>
                <w:szCs w:val="20"/>
              </w:rPr>
              <w:t>Jeni Coutts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DDDF5" w14:textId="77777777" w:rsidR="008B7707" w:rsidRPr="001B05F1" w:rsidRDefault="008B7707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5F1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8AF24" w14:textId="77777777" w:rsidR="008B7707" w:rsidRPr="001B05F1" w:rsidRDefault="00D15D5F" w:rsidP="006159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05F1">
              <w:rPr>
                <w:rFonts w:ascii="Arial" w:hAnsi="Arial" w:cs="Arial"/>
                <w:sz w:val="20"/>
                <w:szCs w:val="20"/>
              </w:rPr>
              <w:t>7</w:t>
            </w:r>
            <w:r w:rsidR="008B7707" w:rsidRPr="001B05F1">
              <w:rPr>
                <w:rFonts w:ascii="Arial" w:hAnsi="Arial" w:cs="Arial"/>
                <w:sz w:val="20"/>
                <w:szCs w:val="20"/>
              </w:rPr>
              <w:t>.</w:t>
            </w:r>
            <w:r w:rsidRPr="001B05F1">
              <w:rPr>
                <w:rFonts w:ascii="Arial" w:hAnsi="Arial" w:cs="Arial"/>
                <w:sz w:val="20"/>
                <w:szCs w:val="20"/>
              </w:rPr>
              <w:t>3</w:t>
            </w:r>
            <w:r w:rsidR="007F0147" w:rsidRPr="001B05F1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1B05F1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7F0147" w:rsidRPr="001B05F1">
              <w:rPr>
                <w:rFonts w:ascii="Arial" w:hAnsi="Arial" w:cs="Arial"/>
                <w:sz w:val="20"/>
                <w:szCs w:val="20"/>
              </w:rPr>
              <w:t>9</w:t>
            </w:r>
            <w:r w:rsidR="008B7707" w:rsidRPr="001B05F1">
              <w:rPr>
                <w:rFonts w:ascii="Arial" w:hAnsi="Arial" w:cs="Arial"/>
                <w:sz w:val="20"/>
                <w:szCs w:val="20"/>
              </w:rPr>
              <w:t>.</w:t>
            </w:r>
            <w:r w:rsidR="007F0147" w:rsidRPr="001B05F1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1B05F1"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1B05F1">
              <w:rPr>
                <w:rFonts w:ascii="Arial" w:hAnsi="Arial" w:cs="Arial"/>
                <w:sz w:val="20"/>
                <w:szCs w:val="20"/>
              </w:rPr>
              <w:t>a</w:t>
            </w:r>
            <w:r w:rsidR="008B7707" w:rsidRPr="001B05F1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707" w:rsidRPr="001B05F1" w14:paraId="2552F464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0E661B" w14:textId="77777777" w:rsidR="008B7707" w:rsidRPr="001B05F1" w:rsidRDefault="008B7707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5F1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6FD872" w14:textId="77777777" w:rsidR="0010502B" w:rsidRPr="001B05F1" w:rsidRDefault="00D15D5F" w:rsidP="007F0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05F1">
              <w:rPr>
                <w:rFonts w:ascii="Arial" w:hAnsi="Arial" w:cs="Arial"/>
                <w:sz w:val="20"/>
                <w:szCs w:val="20"/>
              </w:rPr>
              <w:t xml:space="preserve">Botanic Room, </w:t>
            </w:r>
            <w:proofErr w:type="spellStart"/>
            <w:r w:rsidRPr="001B05F1">
              <w:rPr>
                <w:rFonts w:ascii="Arial" w:hAnsi="Arial" w:cs="Arial"/>
                <w:sz w:val="20"/>
                <w:szCs w:val="20"/>
              </w:rPr>
              <w:t>Punthill</w:t>
            </w:r>
            <w:proofErr w:type="spellEnd"/>
            <w:r w:rsidRPr="001B05F1">
              <w:rPr>
                <w:rFonts w:ascii="Arial" w:hAnsi="Arial" w:cs="Arial"/>
                <w:sz w:val="20"/>
                <w:szCs w:val="20"/>
              </w:rPr>
              <w:t xml:space="preserve"> South Yarra Grand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CF87EB" w14:textId="77777777" w:rsidR="008B7707" w:rsidRPr="001B05F1" w:rsidRDefault="008B7707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5F1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9E41E5" w14:textId="72819232" w:rsidR="008B7707" w:rsidRPr="001B05F1" w:rsidRDefault="00E654D0" w:rsidP="006159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Alana Clarke</w:t>
            </w:r>
          </w:p>
        </w:tc>
      </w:tr>
    </w:tbl>
    <w:p w14:paraId="031DDB14" w14:textId="77777777" w:rsidR="00587B44" w:rsidRPr="001B05F1" w:rsidRDefault="00587B44" w:rsidP="008B7707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104"/>
        <w:gridCol w:w="4961"/>
      </w:tblGrid>
      <w:tr w:rsidR="00CE65C2" w:rsidRPr="001B05F1" w14:paraId="03A8EF9F" w14:textId="77777777" w:rsidTr="008E0273">
        <w:trPr>
          <w:trHeight w:val="397"/>
        </w:trPr>
        <w:tc>
          <w:tcPr>
            <w:tcW w:w="5104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A51424D" w14:textId="77777777" w:rsidR="00CE65C2" w:rsidRPr="001B05F1" w:rsidRDefault="00CE65C2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5F1">
              <w:rPr>
                <w:rFonts w:ascii="Arial" w:hAnsi="Arial" w:cs="Arial"/>
                <w:b/>
                <w:sz w:val="20"/>
                <w:szCs w:val="20"/>
              </w:rPr>
              <w:t>Members</w:t>
            </w:r>
          </w:p>
        </w:tc>
        <w:tc>
          <w:tcPr>
            <w:tcW w:w="4961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A6945D7" w14:textId="77777777" w:rsidR="00CE65C2" w:rsidRPr="001B05F1" w:rsidRDefault="00CE65C2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5C2" w:rsidRPr="001B05F1" w14:paraId="025B0054" w14:textId="77777777" w:rsidTr="008E0273">
        <w:trPr>
          <w:trHeight w:val="3123"/>
        </w:trPr>
        <w:tc>
          <w:tcPr>
            <w:tcW w:w="5104" w:type="dxa"/>
            <w:tcBorders>
              <w:top w:val="nil"/>
              <w:bottom w:val="nil"/>
            </w:tcBorders>
            <w:shd w:val="clear" w:color="auto" w:fill="auto"/>
          </w:tcPr>
          <w:p w14:paraId="02FD682E" w14:textId="77777777" w:rsidR="00CE65C2" w:rsidRPr="001B05F1" w:rsidRDefault="00CE65C2" w:rsidP="0050362F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1B05F1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4E924FC7" w14:textId="33D0A8C3" w:rsidR="00CE65C2" w:rsidRDefault="00CE65C2" w:rsidP="00F321A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 w:rsidRPr="001B05F1">
              <w:rPr>
                <w:rFonts w:cs="Arial"/>
                <w:sz w:val="20"/>
                <w:szCs w:val="20"/>
              </w:rPr>
              <w:t>Jeni Coutts [</w:t>
            </w:r>
            <w:r w:rsidRPr="001B05F1">
              <w:rPr>
                <w:rFonts w:cs="Arial"/>
                <w:b/>
                <w:sz w:val="20"/>
                <w:szCs w:val="20"/>
              </w:rPr>
              <w:t>Chair</w:t>
            </w:r>
            <w:r w:rsidRPr="001B05F1">
              <w:rPr>
                <w:rFonts w:cs="Arial"/>
                <w:sz w:val="20"/>
                <w:szCs w:val="20"/>
              </w:rPr>
              <w:t>]</w:t>
            </w:r>
          </w:p>
          <w:p w14:paraId="66E70865" w14:textId="56357F5E" w:rsidR="00E654D0" w:rsidRPr="001B05F1" w:rsidRDefault="00E654D0" w:rsidP="00F321A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Jess Donaldson, City of Stonnington</w:t>
            </w:r>
          </w:p>
          <w:p w14:paraId="5B60E482" w14:textId="77777777" w:rsidR="00CE65C2" w:rsidRPr="001B05F1" w:rsidRDefault="00CE65C2" w:rsidP="00F321A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 w:rsidRPr="001B05F1">
              <w:rPr>
                <w:rFonts w:cs="Arial"/>
                <w:sz w:val="20"/>
                <w:szCs w:val="20"/>
              </w:rPr>
              <w:t xml:space="preserve">Malcolm </w:t>
            </w:r>
            <w:proofErr w:type="spellStart"/>
            <w:r w:rsidRPr="001B05F1">
              <w:rPr>
                <w:rFonts w:cs="Arial"/>
                <w:sz w:val="20"/>
                <w:szCs w:val="20"/>
              </w:rPr>
              <w:t>Ninnis</w:t>
            </w:r>
            <w:proofErr w:type="spellEnd"/>
            <w:r w:rsidRPr="001B05F1">
              <w:rPr>
                <w:rFonts w:cs="Arial"/>
                <w:sz w:val="20"/>
                <w:szCs w:val="20"/>
              </w:rPr>
              <w:t>, local resident</w:t>
            </w:r>
          </w:p>
          <w:p w14:paraId="2F2B3342" w14:textId="14E7BEF7" w:rsidR="00CE65C2" w:rsidRDefault="008E0273" w:rsidP="00F321A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Nic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Thomas, local resident</w:t>
            </w:r>
          </w:p>
          <w:p w14:paraId="1995BA96" w14:textId="61C14A60" w:rsidR="008E0273" w:rsidRDefault="008E0273" w:rsidP="00F321A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Tennessee </w:t>
            </w:r>
            <w:proofErr w:type="spellStart"/>
            <w:r>
              <w:rPr>
                <w:rFonts w:cs="Arial"/>
                <w:sz w:val="20"/>
                <w:szCs w:val="20"/>
              </w:rPr>
              <w:t>Leeuwenburg</w:t>
            </w:r>
            <w:proofErr w:type="spellEnd"/>
            <w:r>
              <w:rPr>
                <w:rFonts w:cs="Arial"/>
                <w:sz w:val="20"/>
                <w:szCs w:val="20"/>
              </w:rPr>
              <w:t>, local resident</w:t>
            </w:r>
          </w:p>
          <w:p w14:paraId="112A963C" w14:textId="4C0FD621" w:rsidR="00CE65C2" w:rsidRDefault="008E0273" w:rsidP="008E0273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Gillian Fraser, local resident</w:t>
            </w:r>
          </w:p>
          <w:p w14:paraId="275A3143" w14:textId="0BD02034" w:rsidR="008E0273" w:rsidRPr="008E0273" w:rsidRDefault="008E0273" w:rsidP="008E0273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Graham Hoy, South Yarra Residents Association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14:paraId="4A20995A" w14:textId="77777777" w:rsidR="00CE65C2" w:rsidRPr="001B05F1" w:rsidRDefault="00CE65C2" w:rsidP="00686A17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1B05F1">
              <w:rPr>
                <w:rFonts w:ascii="Arial" w:hAnsi="Arial" w:cs="Arial"/>
                <w:i/>
                <w:sz w:val="20"/>
                <w:szCs w:val="20"/>
              </w:rPr>
              <w:t>Apologies</w:t>
            </w:r>
          </w:p>
          <w:p w14:paraId="22DFAD65" w14:textId="235C435B" w:rsidR="00E654D0" w:rsidRPr="00E654D0" w:rsidRDefault="00E654D0" w:rsidP="00E654D0">
            <w:pPr>
              <w:pStyle w:val="ListParagraph"/>
              <w:numPr>
                <w:ilvl w:val="0"/>
                <w:numId w:val="31"/>
              </w:numPr>
              <w:pBdr>
                <w:right w:val="single" w:sz="4" w:space="4" w:color="auto"/>
              </w:pBdr>
              <w:spacing w:before="60" w:after="40"/>
              <w:ind w:left="459"/>
              <w:rPr>
                <w:rFonts w:cs="Arial"/>
                <w:sz w:val="20"/>
                <w:szCs w:val="20"/>
              </w:rPr>
            </w:pPr>
            <w:r w:rsidRPr="00E654D0">
              <w:rPr>
                <w:rFonts w:cs="Arial"/>
                <w:sz w:val="20"/>
                <w:szCs w:val="20"/>
              </w:rPr>
              <w:t>Georgie Birch, City of Stonnington</w:t>
            </w:r>
          </w:p>
          <w:p w14:paraId="79480949" w14:textId="77777777" w:rsidR="00E654D0" w:rsidRDefault="00E654D0" w:rsidP="00E654D0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 w:rsidRPr="001B05F1">
              <w:rPr>
                <w:rFonts w:cs="Arial"/>
                <w:sz w:val="20"/>
                <w:szCs w:val="20"/>
              </w:rPr>
              <w:t xml:space="preserve">Jonathan Forbes, local resident </w:t>
            </w:r>
          </w:p>
          <w:p w14:paraId="04D57B6D" w14:textId="384990E2" w:rsidR="00E654D0" w:rsidRPr="00E654D0" w:rsidRDefault="00E654D0" w:rsidP="00E654D0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 w:rsidRPr="001B05F1">
              <w:rPr>
                <w:rFonts w:cs="Arial"/>
                <w:sz w:val="20"/>
                <w:szCs w:val="20"/>
              </w:rPr>
              <w:t>Kathy Dalton, local resident</w:t>
            </w:r>
          </w:p>
          <w:p w14:paraId="482916C3" w14:textId="77777777" w:rsidR="00CE65C2" w:rsidRPr="001B05F1" w:rsidRDefault="00CE65C2" w:rsidP="00E654D0">
            <w:pPr>
              <w:pStyle w:val="ListParagraph"/>
              <w:numPr>
                <w:ilvl w:val="0"/>
                <w:numId w:val="2"/>
              </w:numPr>
              <w:spacing w:before="60" w:after="40"/>
              <w:ind w:left="459"/>
              <w:contextualSpacing w:val="0"/>
              <w:rPr>
                <w:rFonts w:cs="Arial"/>
                <w:color w:val="000000"/>
                <w:sz w:val="20"/>
                <w:szCs w:val="20"/>
              </w:rPr>
            </w:pPr>
            <w:r w:rsidRPr="001B05F1">
              <w:rPr>
                <w:rFonts w:cs="Arial"/>
                <w:color w:val="000000"/>
                <w:sz w:val="20"/>
                <w:szCs w:val="20"/>
              </w:rPr>
              <w:t xml:space="preserve">Tom </w:t>
            </w:r>
            <w:proofErr w:type="spellStart"/>
            <w:r w:rsidRPr="001B05F1">
              <w:rPr>
                <w:rFonts w:cs="Arial"/>
                <w:color w:val="000000"/>
                <w:sz w:val="20"/>
                <w:szCs w:val="20"/>
              </w:rPr>
              <w:t>Howgate</w:t>
            </w:r>
            <w:proofErr w:type="spellEnd"/>
            <w:r w:rsidRPr="001B05F1">
              <w:rPr>
                <w:rFonts w:cs="Arial"/>
                <w:color w:val="000000"/>
                <w:sz w:val="20"/>
                <w:szCs w:val="20"/>
              </w:rPr>
              <w:t>, local resident</w:t>
            </w:r>
          </w:p>
          <w:p w14:paraId="1D42EFEA" w14:textId="29717E35" w:rsidR="00CE65C2" w:rsidRDefault="00CE65C2" w:rsidP="00E654D0">
            <w:pPr>
              <w:pStyle w:val="ListParagraph"/>
              <w:numPr>
                <w:ilvl w:val="0"/>
                <w:numId w:val="2"/>
              </w:numPr>
              <w:spacing w:before="60" w:after="40"/>
              <w:ind w:left="459"/>
              <w:contextualSpacing w:val="0"/>
              <w:rPr>
                <w:rFonts w:cs="Arial"/>
                <w:color w:val="000000"/>
                <w:sz w:val="20"/>
                <w:szCs w:val="20"/>
              </w:rPr>
            </w:pPr>
            <w:r w:rsidRPr="001B05F1">
              <w:rPr>
                <w:rFonts w:cs="Arial"/>
                <w:color w:val="000000"/>
                <w:sz w:val="20"/>
                <w:szCs w:val="20"/>
              </w:rPr>
              <w:t>James Robinson, local resident</w:t>
            </w:r>
          </w:p>
          <w:p w14:paraId="02038A81" w14:textId="7F3511C0" w:rsidR="00587B44" w:rsidRPr="001B05F1" w:rsidRDefault="00587B44" w:rsidP="00E654D0">
            <w:pPr>
              <w:pStyle w:val="ListParagraph"/>
              <w:numPr>
                <w:ilvl w:val="0"/>
                <w:numId w:val="2"/>
              </w:numPr>
              <w:spacing w:before="60" w:after="40"/>
              <w:ind w:left="459"/>
              <w:contextualSpacing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Ruth Speedy, Toorak Road South Yarra Business Association</w:t>
            </w:r>
          </w:p>
          <w:p w14:paraId="4A1BE47E" w14:textId="77777777" w:rsidR="00CE65C2" w:rsidRPr="001B05F1" w:rsidRDefault="00CE65C2" w:rsidP="00E654D0">
            <w:pPr>
              <w:pStyle w:val="ListParagraph"/>
              <w:numPr>
                <w:ilvl w:val="0"/>
                <w:numId w:val="2"/>
              </w:numPr>
              <w:spacing w:before="60" w:after="40"/>
              <w:ind w:left="459"/>
              <w:contextualSpacing w:val="0"/>
              <w:rPr>
                <w:rFonts w:cs="Arial"/>
                <w:color w:val="000000"/>
                <w:sz w:val="20"/>
                <w:szCs w:val="20"/>
              </w:rPr>
            </w:pPr>
            <w:r w:rsidRPr="001B05F1">
              <w:rPr>
                <w:rFonts w:cs="Arial"/>
                <w:color w:val="000000"/>
                <w:sz w:val="20"/>
                <w:szCs w:val="20"/>
              </w:rPr>
              <w:t xml:space="preserve">Paul </w:t>
            </w:r>
            <w:proofErr w:type="spellStart"/>
            <w:r w:rsidRPr="001B05F1">
              <w:rPr>
                <w:rFonts w:cs="Arial"/>
                <w:color w:val="000000"/>
                <w:sz w:val="20"/>
                <w:szCs w:val="20"/>
              </w:rPr>
              <w:t>Bellette</w:t>
            </w:r>
            <w:proofErr w:type="spellEnd"/>
            <w:r w:rsidRPr="001B05F1">
              <w:rPr>
                <w:rFonts w:cs="Arial"/>
                <w:color w:val="000000"/>
                <w:sz w:val="20"/>
                <w:szCs w:val="20"/>
              </w:rPr>
              <w:t>, Café Republic</w:t>
            </w:r>
          </w:p>
          <w:p w14:paraId="0CFDDEDA" w14:textId="77777777" w:rsidR="00CE65C2" w:rsidRPr="001B05F1" w:rsidRDefault="00CE65C2" w:rsidP="00E654D0">
            <w:pPr>
              <w:pStyle w:val="ListParagraph"/>
              <w:numPr>
                <w:ilvl w:val="0"/>
                <w:numId w:val="2"/>
              </w:numPr>
              <w:spacing w:before="60" w:after="40"/>
              <w:ind w:left="459"/>
              <w:contextualSpacing w:val="0"/>
              <w:rPr>
                <w:rFonts w:cs="Arial"/>
                <w:color w:val="000000"/>
                <w:sz w:val="20"/>
                <w:szCs w:val="20"/>
              </w:rPr>
            </w:pPr>
            <w:r w:rsidRPr="001B05F1">
              <w:rPr>
                <w:rFonts w:cs="Arial"/>
                <w:color w:val="000000"/>
                <w:sz w:val="20"/>
                <w:szCs w:val="20"/>
              </w:rPr>
              <w:t>Christopher Blain, South Yarra Village Residents Group</w:t>
            </w:r>
          </w:p>
        </w:tc>
      </w:tr>
      <w:tr w:rsidR="00CE65C2" w:rsidRPr="001B05F1" w14:paraId="28149E34" w14:textId="77777777" w:rsidTr="008E0273">
        <w:trPr>
          <w:trHeight w:hRule="exact" w:val="397"/>
        </w:trPr>
        <w:tc>
          <w:tcPr>
            <w:tcW w:w="510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82853A7" w14:textId="77777777" w:rsidR="00CE65C2" w:rsidRPr="001B05F1" w:rsidRDefault="00CE65C2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5F1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E1E3644" w14:textId="77777777" w:rsidR="00CE65C2" w:rsidRPr="001B05F1" w:rsidRDefault="00CE65C2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5C2" w:rsidRPr="001B05F1" w14:paraId="2D909FE4" w14:textId="77777777" w:rsidTr="00E654D0">
        <w:trPr>
          <w:trHeight w:hRule="exact" w:val="2225"/>
        </w:trPr>
        <w:tc>
          <w:tcPr>
            <w:tcW w:w="5104" w:type="dxa"/>
            <w:tcBorders>
              <w:top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3A060004" w14:textId="77777777" w:rsidR="00CE65C2" w:rsidRPr="001B05F1" w:rsidRDefault="00CE65C2" w:rsidP="00662862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1B05F1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133B6C1A" w14:textId="5CF5F2AF" w:rsidR="00CE65C2" w:rsidRPr="001B05F1" w:rsidRDefault="00CE65C2" w:rsidP="00A37DC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1B05F1">
              <w:rPr>
                <w:rFonts w:ascii="Arial" w:hAnsi="Arial" w:cs="Arial"/>
                <w:sz w:val="20"/>
                <w:szCs w:val="20"/>
              </w:rPr>
              <w:t>Steve Denton, C</w:t>
            </w:r>
            <w:r w:rsidR="001B05F1" w:rsidRPr="001B05F1">
              <w:rPr>
                <w:rFonts w:ascii="Arial" w:hAnsi="Arial" w:cs="Arial"/>
                <w:sz w:val="20"/>
                <w:szCs w:val="20"/>
              </w:rPr>
              <w:t xml:space="preserve">ross </w:t>
            </w:r>
            <w:r w:rsidRPr="001B05F1">
              <w:rPr>
                <w:rFonts w:ascii="Arial" w:hAnsi="Arial" w:cs="Arial"/>
                <w:sz w:val="20"/>
                <w:szCs w:val="20"/>
              </w:rPr>
              <w:t>Y</w:t>
            </w:r>
            <w:r w:rsidR="001B05F1" w:rsidRPr="001B05F1">
              <w:rPr>
                <w:rFonts w:ascii="Arial" w:hAnsi="Arial" w:cs="Arial"/>
                <w:sz w:val="20"/>
                <w:szCs w:val="20"/>
              </w:rPr>
              <w:t xml:space="preserve">arra </w:t>
            </w:r>
            <w:r w:rsidRPr="001B05F1">
              <w:rPr>
                <w:rFonts w:ascii="Arial" w:hAnsi="Arial" w:cs="Arial"/>
                <w:sz w:val="20"/>
                <w:szCs w:val="20"/>
              </w:rPr>
              <w:t>P</w:t>
            </w:r>
            <w:r w:rsidR="001B05F1" w:rsidRPr="001B05F1">
              <w:rPr>
                <w:rFonts w:ascii="Arial" w:hAnsi="Arial" w:cs="Arial"/>
                <w:sz w:val="20"/>
                <w:szCs w:val="20"/>
              </w:rPr>
              <w:t>artnersh</w:t>
            </w:r>
            <w:r w:rsidR="00E654D0">
              <w:rPr>
                <w:rFonts w:ascii="Arial" w:hAnsi="Arial" w:cs="Arial"/>
                <w:sz w:val="20"/>
                <w:szCs w:val="20"/>
              </w:rPr>
              <w:t xml:space="preserve">ip, </w:t>
            </w:r>
            <w:r w:rsidR="001B05F1" w:rsidRPr="001B05F1">
              <w:rPr>
                <w:rFonts w:ascii="Arial" w:hAnsi="Arial" w:cs="Arial"/>
                <w:sz w:val="20"/>
                <w:szCs w:val="20"/>
              </w:rPr>
              <w:t>CYP</w:t>
            </w:r>
          </w:p>
          <w:p w14:paraId="69AEE255" w14:textId="125D6828" w:rsidR="00CE65C2" w:rsidRDefault="00E654D0" w:rsidP="00A37DC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Mair</w:t>
            </w:r>
            <w:proofErr w:type="spellEnd"/>
            <w:r w:rsidR="00CE65C2" w:rsidRPr="001B05F1">
              <w:rPr>
                <w:rFonts w:ascii="Arial" w:hAnsi="Arial" w:cs="Arial"/>
                <w:sz w:val="20"/>
                <w:szCs w:val="20"/>
              </w:rPr>
              <w:t>, CYP</w:t>
            </w:r>
          </w:p>
          <w:p w14:paraId="4580FD7F" w14:textId="1AE95047" w:rsidR="00587B44" w:rsidRPr="001B05F1" w:rsidRDefault="00587B44" w:rsidP="00A37DC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Glossop, CYP</w:t>
            </w:r>
          </w:p>
          <w:p w14:paraId="5205AD8F" w14:textId="54365E23" w:rsidR="00CE65C2" w:rsidRDefault="00101797" w:rsidP="00587B44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Sophie Bucha</w:t>
            </w:r>
            <w:r w:rsidR="00E654D0">
              <w:rPr>
                <w:rFonts w:ascii="Arial" w:hAnsi="Arial" w:cs="Arial"/>
                <w:sz w:val="20"/>
                <w:szCs w:val="20"/>
              </w:rPr>
              <w:t>n</w:t>
            </w:r>
            <w:r w:rsidR="00587B44">
              <w:rPr>
                <w:rFonts w:ascii="Arial" w:hAnsi="Arial" w:cs="Arial"/>
                <w:sz w:val="20"/>
                <w:szCs w:val="20"/>
              </w:rPr>
              <w:t>an</w:t>
            </w:r>
            <w:r w:rsidR="00CE65C2" w:rsidRPr="001B05F1">
              <w:rPr>
                <w:rFonts w:ascii="Arial" w:hAnsi="Arial" w:cs="Arial"/>
                <w:sz w:val="20"/>
                <w:szCs w:val="20"/>
              </w:rPr>
              <w:t>, RIA</w:t>
            </w:r>
          </w:p>
          <w:p w14:paraId="30D80918" w14:textId="15CAED8B" w:rsidR="00E654D0" w:rsidRDefault="00101797" w:rsidP="00587B44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</w:t>
            </w:r>
            <w:r w:rsidR="00E654D0">
              <w:rPr>
                <w:rFonts w:ascii="Arial" w:hAnsi="Arial" w:cs="Arial"/>
                <w:sz w:val="20"/>
                <w:szCs w:val="20"/>
              </w:rPr>
              <w:t xml:space="preserve"> Evans, RIA</w:t>
            </w:r>
          </w:p>
          <w:p w14:paraId="59CFD881" w14:textId="0A4B1E70" w:rsidR="00E654D0" w:rsidRPr="00587B44" w:rsidRDefault="00E654D0" w:rsidP="00587B44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Betts, RIA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8" w:space="0" w:color="808080" w:themeColor="background1" w:themeShade="80"/>
            </w:tcBorders>
            <w:shd w:val="clear" w:color="auto" w:fill="auto"/>
          </w:tcPr>
          <w:p w14:paraId="15B1AE7F" w14:textId="77777777" w:rsidR="00CE65C2" w:rsidRPr="001B05F1" w:rsidRDefault="00CE65C2" w:rsidP="00A37DC3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  <w:p w14:paraId="70A7E1BF" w14:textId="083552F8" w:rsidR="00587B44" w:rsidRDefault="00587B44" w:rsidP="00587B4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40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McKenna, RIA</w:t>
            </w:r>
          </w:p>
          <w:p w14:paraId="66CB3BD0" w14:textId="02CA1E63" w:rsidR="00E654D0" w:rsidRDefault="00E654D0" w:rsidP="00E654D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40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Valentic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RIA</w:t>
            </w:r>
          </w:p>
          <w:p w14:paraId="1EFC5C30" w14:textId="0FA13102" w:rsidR="00E654D0" w:rsidRPr="00E654D0" w:rsidRDefault="00E654D0" w:rsidP="00E654D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40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McGuren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RPV</w:t>
            </w:r>
          </w:p>
          <w:p w14:paraId="3A3EB234" w14:textId="14D730E3" w:rsidR="00CE65C2" w:rsidRPr="00587B44" w:rsidRDefault="00CE65C2" w:rsidP="00587B4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4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B05F1">
              <w:rPr>
                <w:rFonts w:ascii="Arial" w:hAnsi="Arial" w:cs="Arial"/>
                <w:sz w:val="20"/>
                <w:szCs w:val="20"/>
              </w:rPr>
              <w:t>Hannah Martin, RPV</w:t>
            </w:r>
          </w:p>
          <w:p w14:paraId="12475208" w14:textId="7242E2E3" w:rsidR="00CE65C2" w:rsidRPr="001B05F1" w:rsidRDefault="00587B44" w:rsidP="00F321A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40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Alana Clarke</w:t>
            </w:r>
            <w:r w:rsidR="00CE65C2" w:rsidRPr="001B05F1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="00CE65C2" w:rsidRPr="001B05F1">
              <w:rPr>
                <w:rFonts w:ascii="Arial" w:hAnsi="Arial" w:cs="Arial"/>
                <w:b/>
                <w:sz w:val="20"/>
                <w:szCs w:val="20"/>
              </w:rPr>
              <w:t>Secretariat</w:t>
            </w:r>
            <w:r w:rsidR="00CE65C2" w:rsidRPr="001B05F1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5522A7EA" w14:textId="77777777" w:rsidR="00CE65C2" w:rsidRPr="001B05F1" w:rsidRDefault="00CE65C2" w:rsidP="00A37DC3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52A62D" w14:textId="1B268E67" w:rsidR="005D0081" w:rsidRDefault="005D0081" w:rsidP="005D00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072"/>
      </w:tblGrid>
      <w:tr w:rsidR="00145AF9" w:rsidRPr="001B05F1" w14:paraId="7779AF4D" w14:textId="77777777" w:rsidTr="00F455A8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DBDD69B" w14:textId="77777777" w:rsidR="00145AF9" w:rsidRPr="001B05F1" w:rsidRDefault="00145AF9" w:rsidP="00E654D0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1B05F1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9072" w:type="dxa"/>
            <w:tcBorders>
              <w:top w:val="single" w:sz="18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DEAC03" w14:textId="77777777" w:rsidR="00145AF9" w:rsidRPr="001B05F1" w:rsidRDefault="007D1612" w:rsidP="00E654D0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1B05F1">
              <w:rPr>
                <w:rFonts w:ascii="Arial" w:hAnsi="Arial"/>
                <w:color w:val="auto"/>
                <w:sz w:val="20"/>
              </w:rPr>
              <w:t xml:space="preserve">Welcome </w:t>
            </w:r>
            <w:r w:rsidR="00F455A8" w:rsidRPr="001B05F1">
              <w:rPr>
                <w:rFonts w:ascii="Arial" w:hAnsi="Arial"/>
                <w:color w:val="auto"/>
                <w:sz w:val="20"/>
              </w:rPr>
              <w:t>and introduction from Jeni Coutts (Chair).</w:t>
            </w:r>
          </w:p>
        </w:tc>
      </w:tr>
      <w:tr w:rsidR="00145AF9" w:rsidRPr="001B05F1" w14:paraId="347962CF" w14:textId="77777777" w:rsidTr="00DE7561">
        <w:trPr>
          <w:trHeight w:val="864"/>
        </w:trPr>
        <w:tc>
          <w:tcPr>
            <w:tcW w:w="993" w:type="dxa"/>
            <w:tcBorders>
              <w:top w:val="nil"/>
              <w:bottom w:val="nil"/>
            </w:tcBorders>
          </w:tcPr>
          <w:p w14:paraId="1247105E" w14:textId="77777777" w:rsidR="00145AF9" w:rsidRPr="001B05F1" w:rsidRDefault="00145AF9" w:rsidP="00E654D0">
            <w:pPr>
              <w:pStyle w:val="DTPLIintrotext"/>
              <w:spacing w:before="80" w:after="80"/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4B4B8F22" w14:textId="77777777" w:rsidR="00CE65C2" w:rsidRPr="001B05F1" w:rsidRDefault="00CE65C2" w:rsidP="00E654D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B05F1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2CBEF2E7" w14:textId="2CA6F5D7" w:rsidR="005D0081" w:rsidRPr="001B05F1" w:rsidRDefault="00CE65C2" w:rsidP="00E654D0">
            <w:pPr>
              <w:numPr>
                <w:ilvl w:val="0"/>
                <w:numId w:val="21"/>
              </w:numPr>
              <w:spacing w:before="80" w:after="80"/>
              <w:ind w:left="538" w:hanging="357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B05F1">
              <w:rPr>
                <w:rFonts w:ascii="Arial" w:hAnsi="Arial" w:cs="Arial"/>
                <w:sz w:val="20"/>
                <w:szCs w:val="20"/>
              </w:rPr>
              <w:t xml:space="preserve">The Community Reference Group (CRG) </w:t>
            </w:r>
            <w:r w:rsidR="00B91DB3">
              <w:rPr>
                <w:rFonts w:ascii="Arial" w:hAnsi="Arial" w:cs="Arial"/>
                <w:sz w:val="20"/>
                <w:szCs w:val="20"/>
              </w:rPr>
              <w:t>discussed</w:t>
            </w:r>
            <w:r w:rsidRPr="001B05F1">
              <w:rPr>
                <w:rFonts w:ascii="Arial" w:hAnsi="Arial" w:cs="Arial"/>
                <w:sz w:val="20"/>
                <w:szCs w:val="20"/>
              </w:rPr>
              <w:t xml:space="preserve"> the open actions and issues register.</w:t>
            </w:r>
          </w:p>
        </w:tc>
      </w:tr>
      <w:tr w:rsidR="00145AF9" w:rsidRPr="001B05F1" w14:paraId="1788BB30" w14:textId="77777777" w:rsidTr="00F455A8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6CDFCEAA" w14:textId="6F64279C" w:rsidR="00145AF9" w:rsidRPr="001B05F1" w:rsidRDefault="00E654D0" w:rsidP="00E654D0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2</w:t>
            </w:r>
            <w:r w:rsidR="00145AF9" w:rsidRPr="001B05F1">
              <w:rPr>
                <w:rFonts w:ascii="Arial" w:hAnsi="Arial"/>
                <w:color w:val="auto"/>
                <w:sz w:val="20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10853EE" w14:textId="3F80E62F" w:rsidR="00145AF9" w:rsidRPr="001B05F1" w:rsidRDefault="001B05F1" w:rsidP="00E654D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B05F1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</w:tr>
      <w:tr w:rsidR="00145AF9" w:rsidRPr="001B05F1" w14:paraId="7BAF1F20" w14:textId="77777777" w:rsidTr="00602AFF">
        <w:trPr>
          <w:trHeight w:val="3303"/>
        </w:trPr>
        <w:tc>
          <w:tcPr>
            <w:tcW w:w="993" w:type="dxa"/>
            <w:tcBorders>
              <w:top w:val="nil"/>
              <w:bottom w:val="nil"/>
            </w:tcBorders>
          </w:tcPr>
          <w:p w14:paraId="19295DA9" w14:textId="77777777" w:rsidR="00145AF9" w:rsidRPr="001B05F1" w:rsidRDefault="00145AF9" w:rsidP="00E654D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7DC7C09D" w14:textId="05CDA05B" w:rsidR="00E654D0" w:rsidRPr="00E654D0" w:rsidRDefault="00E654D0" w:rsidP="00E654D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654D0">
              <w:rPr>
                <w:rFonts w:ascii="Arial" w:hAnsi="Arial" w:cs="Arial"/>
                <w:sz w:val="20"/>
                <w:szCs w:val="20"/>
              </w:rPr>
              <w:t xml:space="preserve">Presentation by Dean </w:t>
            </w:r>
            <w:proofErr w:type="spellStart"/>
            <w:r w:rsidRPr="00E654D0">
              <w:rPr>
                <w:rFonts w:ascii="Arial" w:hAnsi="Arial" w:cs="Arial"/>
                <w:sz w:val="20"/>
                <w:szCs w:val="20"/>
              </w:rPr>
              <w:t>Valentic</w:t>
            </w:r>
            <w:proofErr w:type="spellEnd"/>
            <w:r w:rsidRPr="00E654D0">
              <w:rPr>
                <w:rFonts w:ascii="Arial" w:hAnsi="Arial" w:cs="Arial"/>
                <w:sz w:val="20"/>
                <w:szCs w:val="20"/>
              </w:rPr>
              <w:t xml:space="preserve"> (RIA) and Steve Denton (CYP) on Program Update.</w:t>
            </w:r>
          </w:p>
          <w:p w14:paraId="73354A02" w14:textId="77777777" w:rsidR="00E654D0" w:rsidRPr="00E654D0" w:rsidRDefault="00E654D0" w:rsidP="00E654D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654D0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E651C0C" w14:textId="1BB84680" w:rsidR="00E654D0" w:rsidRPr="0099452D" w:rsidRDefault="00E654D0" w:rsidP="00DE7561">
            <w:pPr>
              <w:numPr>
                <w:ilvl w:val="0"/>
                <w:numId w:val="21"/>
              </w:numPr>
              <w:spacing w:before="80" w:after="80"/>
              <w:ind w:left="538" w:hanging="357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9452D">
              <w:rPr>
                <w:rFonts w:ascii="Arial" w:hAnsi="Arial" w:cs="Arial"/>
                <w:sz w:val="20"/>
                <w:szCs w:val="20"/>
              </w:rPr>
              <w:t xml:space="preserve">Gillian Fraser raised tree removal, commenting </w:t>
            </w:r>
            <w:r w:rsidR="00387904">
              <w:rPr>
                <w:rFonts w:ascii="Arial" w:hAnsi="Arial" w:cs="Arial"/>
                <w:sz w:val="20"/>
                <w:szCs w:val="20"/>
              </w:rPr>
              <w:t>on</w:t>
            </w:r>
            <w:r w:rsidR="00387904" w:rsidRPr="009945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52D">
              <w:rPr>
                <w:rFonts w:ascii="Arial" w:hAnsi="Arial" w:cs="Arial"/>
                <w:sz w:val="20"/>
                <w:szCs w:val="20"/>
              </w:rPr>
              <w:t xml:space="preserve">the recent removal of </w:t>
            </w:r>
            <w:r w:rsidR="00387904">
              <w:rPr>
                <w:rFonts w:ascii="Arial" w:hAnsi="Arial" w:cs="Arial"/>
                <w:sz w:val="20"/>
                <w:szCs w:val="20"/>
              </w:rPr>
              <w:t>the</w:t>
            </w:r>
            <w:r w:rsidR="00387904" w:rsidRPr="009945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52D">
              <w:rPr>
                <w:rFonts w:ascii="Arial" w:hAnsi="Arial" w:cs="Arial"/>
                <w:sz w:val="20"/>
                <w:szCs w:val="20"/>
              </w:rPr>
              <w:t xml:space="preserve">palm </w:t>
            </w:r>
            <w:r w:rsidR="00387904">
              <w:rPr>
                <w:rFonts w:ascii="Arial" w:hAnsi="Arial" w:cs="Arial"/>
                <w:sz w:val="20"/>
                <w:szCs w:val="20"/>
              </w:rPr>
              <w:t>tree in South Yarra Siding Reser</w:t>
            </w:r>
            <w:r w:rsidR="00101797">
              <w:rPr>
                <w:rFonts w:ascii="Arial" w:hAnsi="Arial" w:cs="Arial"/>
                <w:sz w:val="20"/>
                <w:szCs w:val="20"/>
              </w:rPr>
              <w:t>v</w:t>
            </w:r>
            <w:r w:rsidR="00387904">
              <w:rPr>
                <w:rFonts w:ascii="Arial" w:hAnsi="Arial" w:cs="Arial"/>
                <w:sz w:val="20"/>
                <w:szCs w:val="20"/>
              </w:rPr>
              <w:t>e</w:t>
            </w:r>
            <w:r w:rsidRPr="0099452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87904">
              <w:rPr>
                <w:rFonts w:ascii="Arial" w:hAnsi="Arial" w:cs="Arial"/>
                <w:sz w:val="20"/>
                <w:szCs w:val="20"/>
              </w:rPr>
              <w:t>RIA</w:t>
            </w:r>
            <w:r w:rsidR="00387904" w:rsidRPr="009945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52D">
              <w:rPr>
                <w:rFonts w:ascii="Arial" w:hAnsi="Arial" w:cs="Arial"/>
                <w:sz w:val="20"/>
                <w:szCs w:val="20"/>
              </w:rPr>
              <w:t xml:space="preserve">confirmed </w:t>
            </w:r>
            <w:r w:rsidR="0099452D" w:rsidRPr="0099452D">
              <w:rPr>
                <w:rFonts w:ascii="Arial" w:hAnsi="Arial" w:cs="Arial"/>
                <w:sz w:val="20"/>
                <w:szCs w:val="20"/>
              </w:rPr>
              <w:t xml:space="preserve">the palm had to be removed </w:t>
            </w:r>
            <w:r w:rsidRPr="0099452D">
              <w:rPr>
                <w:rFonts w:ascii="Arial" w:hAnsi="Arial" w:cs="Arial"/>
                <w:sz w:val="20"/>
                <w:szCs w:val="20"/>
              </w:rPr>
              <w:t>due to contaminated soil</w:t>
            </w:r>
            <w:r w:rsidR="0099452D" w:rsidRPr="0099452D">
              <w:rPr>
                <w:rFonts w:ascii="Arial" w:hAnsi="Arial" w:cs="Arial"/>
                <w:sz w:val="20"/>
                <w:szCs w:val="20"/>
              </w:rPr>
              <w:t xml:space="preserve"> and acknowledged feedback regarding notification </w:t>
            </w:r>
            <w:r w:rsidR="00387904">
              <w:rPr>
                <w:rFonts w:ascii="Arial" w:hAnsi="Arial" w:cs="Arial"/>
                <w:sz w:val="20"/>
                <w:szCs w:val="20"/>
              </w:rPr>
              <w:t>of its removal</w:t>
            </w:r>
            <w:r w:rsidR="0099452D" w:rsidRPr="0099452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411F669" w14:textId="0E95A6D6" w:rsidR="0099452D" w:rsidRPr="0099452D" w:rsidRDefault="00E654D0" w:rsidP="00DE7561">
            <w:pPr>
              <w:numPr>
                <w:ilvl w:val="0"/>
                <w:numId w:val="21"/>
              </w:numPr>
              <w:spacing w:before="80" w:after="80"/>
              <w:ind w:left="538" w:hanging="357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452D">
              <w:rPr>
                <w:rFonts w:ascii="Arial" w:hAnsi="Arial" w:cs="Arial"/>
                <w:sz w:val="20"/>
                <w:szCs w:val="20"/>
              </w:rPr>
              <w:t>Nic</w:t>
            </w:r>
            <w:proofErr w:type="spellEnd"/>
            <w:r w:rsidRPr="0099452D">
              <w:rPr>
                <w:rFonts w:ascii="Arial" w:hAnsi="Arial" w:cs="Arial"/>
                <w:sz w:val="20"/>
                <w:szCs w:val="20"/>
              </w:rPr>
              <w:t xml:space="preserve"> Thomas raised noise modelling for </w:t>
            </w:r>
            <w:r w:rsidR="00DE7561" w:rsidRPr="0099452D">
              <w:rPr>
                <w:rFonts w:ascii="Arial" w:hAnsi="Arial" w:cs="Arial"/>
                <w:sz w:val="20"/>
                <w:szCs w:val="20"/>
              </w:rPr>
              <w:t xml:space="preserve">upcoming </w:t>
            </w:r>
            <w:r w:rsidRPr="0099452D">
              <w:rPr>
                <w:rFonts w:ascii="Arial" w:hAnsi="Arial" w:cs="Arial"/>
                <w:sz w:val="20"/>
                <w:szCs w:val="20"/>
              </w:rPr>
              <w:t xml:space="preserve">piling works on Osborne Street. CYP confirmed that </w:t>
            </w:r>
            <w:r w:rsidR="0099452D" w:rsidRPr="0099452D">
              <w:rPr>
                <w:rFonts w:ascii="Arial" w:hAnsi="Arial" w:cs="Arial"/>
                <w:sz w:val="20"/>
                <w:szCs w:val="20"/>
              </w:rPr>
              <w:t xml:space="preserve">the upcoming works are expected to be quieter than current piling works. </w:t>
            </w:r>
          </w:p>
          <w:p w14:paraId="115B6E9C" w14:textId="02815492" w:rsidR="008E603D" w:rsidRPr="00E654D0" w:rsidRDefault="00E654D0" w:rsidP="00DE7561">
            <w:pPr>
              <w:numPr>
                <w:ilvl w:val="0"/>
                <w:numId w:val="21"/>
              </w:numPr>
              <w:spacing w:before="80" w:after="80"/>
              <w:ind w:left="538" w:hanging="357"/>
              <w:textAlignment w:val="center"/>
              <w:rPr>
                <w:rFonts w:ascii="Calibri" w:hAnsi="Calibri" w:cs="Calibri"/>
                <w:szCs w:val="22"/>
              </w:rPr>
            </w:pPr>
            <w:r w:rsidRPr="00E654D0">
              <w:rPr>
                <w:rFonts w:ascii="Arial" w:hAnsi="Arial" w:cs="Arial"/>
                <w:sz w:val="20"/>
                <w:szCs w:val="20"/>
              </w:rPr>
              <w:t>The CRG discu</w:t>
            </w:r>
            <w:r w:rsidR="00602AFF">
              <w:rPr>
                <w:rFonts w:ascii="Arial" w:hAnsi="Arial" w:cs="Arial"/>
                <w:sz w:val="20"/>
                <w:szCs w:val="20"/>
              </w:rPr>
              <w:t>ssed property condition surveys</w:t>
            </w:r>
            <w:r w:rsidRPr="00E654D0">
              <w:rPr>
                <w:rFonts w:ascii="Arial" w:hAnsi="Arial" w:cs="Arial"/>
                <w:sz w:val="20"/>
                <w:szCs w:val="20"/>
              </w:rPr>
              <w:t>. RIA confirmed that reside</w:t>
            </w:r>
            <w:r w:rsidR="00DE7561">
              <w:rPr>
                <w:rFonts w:ascii="Arial" w:hAnsi="Arial" w:cs="Arial"/>
                <w:sz w:val="20"/>
                <w:szCs w:val="20"/>
              </w:rPr>
              <w:t>nts will receive a copy of the</w:t>
            </w:r>
            <w:r w:rsidRPr="00E654D0">
              <w:rPr>
                <w:rFonts w:ascii="Arial" w:hAnsi="Arial" w:cs="Arial"/>
                <w:sz w:val="20"/>
                <w:szCs w:val="20"/>
              </w:rPr>
              <w:t xml:space="preserve"> property</w:t>
            </w:r>
            <w:r w:rsidR="00602AFF">
              <w:rPr>
                <w:rFonts w:ascii="Arial" w:hAnsi="Arial" w:cs="Arial"/>
                <w:sz w:val="20"/>
                <w:szCs w:val="20"/>
              </w:rPr>
              <w:t xml:space="preserve"> condition report</w:t>
            </w:r>
            <w:r w:rsidRPr="00E654D0">
              <w:rPr>
                <w:rFonts w:ascii="Arial" w:hAnsi="Arial" w:cs="Arial"/>
                <w:sz w:val="20"/>
                <w:szCs w:val="20"/>
              </w:rPr>
              <w:t xml:space="preserve"> and be </w:t>
            </w:r>
            <w:r w:rsidR="00602AFF">
              <w:rPr>
                <w:rFonts w:ascii="Arial" w:hAnsi="Arial" w:cs="Arial"/>
                <w:sz w:val="20"/>
                <w:szCs w:val="20"/>
              </w:rPr>
              <w:t>given an opportunity to verify its contents</w:t>
            </w:r>
            <w:r w:rsidRPr="00E654D0">
              <w:rPr>
                <w:rFonts w:ascii="Arial" w:hAnsi="Arial" w:cs="Arial"/>
                <w:sz w:val="20"/>
                <w:szCs w:val="20"/>
              </w:rPr>
              <w:t>. RIA confirmed that additional surveys</w:t>
            </w:r>
            <w:r w:rsidR="00101797">
              <w:rPr>
                <w:rFonts w:ascii="Arial" w:hAnsi="Arial" w:cs="Arial"/>
                <w:sz w:val="20"/>
                <w:szCs w:val="20"/>
              </w:rPr>
              <w:t xml:space="preserve"> will be conducted in future as work extends into new areas of the precinct.</w:t>
            </w:r>
          </w:p>
        </w:tc>
      </w:tr>
      <w:tr w:rsidR="00CE65C2" w:rsidRPr="001B05F1" w14:paraId="415596DC" w14:textId="77777777" w:rsidTr="001B05F1">
        <w:trPr>
          <w:trHeight w:val="340"/>
        </w:trPr>
        <w:tc>
          <w:tcPr>
            <w:tcW w:w="99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84A0145" w14:textId="77777777" w:rsidR="00CE65C2" w:rsidRPr="001B05F1" w:rsidRDefault="00CE65C2" w:rsidP="00E654D0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1B05F1">
              <w:rPr>
                <w:rFonts w:ascii="Arial" w:hAnsi="Arial"/>
                <w:color w:val="auto"/>
                <w:sz w:val="20"/>
              </w:rPr>
              <w:lastRenderedPageBreak/>
              <w:t>4.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1F643F" w14:textId="1559036F" w:rsidR="00CE65C2" w:rsidRPr="001B05F1" w:rsidRDefault="001B05F1" w:rsidP="00E654D0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1B05F1">
              <w:rPr>
                <w:rFonts w:ascii="Arial" w:hAnsi="Arial"/>
                <w:color w:val="auto"/>
                <w:sz w:val="20"/>
              </w:rPr>
              <w:t>Traffic and transport</w:t>
            </w:r>
          </w:p>
        </w:tc>
      </w:tr>
      <w:tr w:rsidR="001B05F1" w:rsidRPr="001B05F1" w14:paraId="0B61688C" w14:textId="77777777" w:rsidTr="001B05F1">
        <w:trPr>
          <w:trHeight w:val="340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83FBB" w14:textId="77777777" w:rsidR="001B05F1" w:rsidRPr="001B05F1" w:rsidRDefault="001B05F1" w:rsidP="00E654D0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A718B9" w14:textId="306C657F" w:rsidR="00E654D0" w:rsidRPr="00E654D0" w:rsidRDefault="00E654D0" w:rsidP="00E654D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654D0">
              <w:rPr>
                <w:rFonts w:ascii="Arial" w:hAnsi="Arial" w:cs="Arial"/>
                <w:sz w:val="20"/>
                <w:szCs w:val="20"/>
              </w:rPr>
              <w:t xml:space="preserve">Presentation by Dean </w:t>
            </w:r>
            <w:proofErr w:type="spellStart"/>
            <w:r w:rsidRPr="00E654D0">
              <w:rPr>
                <w:rFonts w:ascii="Arial" w:hAnsi="Arial" w:cs="Arial"/>
                <w:sz w:val="20"/>
                <w:szCs w:val="20"/>
              </w:rPr>
              <w:t>Valentic</w:t>
            </w:r>
            <w:proofErr w:type="spellEnd"/>
            <w:r w:rsidRPr="00E654D0">
              <w:rPr>
                <w:rFonts w:ascii="Arial" w:hAnsi="Arial" w:cs="Arial"/>
                <w:sz w:val="20"/>
                <w:szCs w:val="20"/>
              </w:rPr>
              <w:t xml:space="preserve"> (RIA) and Steve Denton (CYP) on Traffic and Transport.</w:t>
            </w:r>
          </w:p>
          <w:p w14:paraId="766C1399" w14:textId="77777777" w:rsidR="00E654D0" w:rsidRPr="00E654D0" w:rsidRDefault="00E654D0" w:rsidP="00E654D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654D0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7CD67A9" w14:textId="07756C14" w:rsidR="0099452D" w:rsidRPr="0099452D" w:rsidRDefault="00E654D0" w:rsidP="0099452D">
            <w:pPr>
              <w:numPr>
                <w:ilvl w:val="0"/>
                <w:numId w:val="21"/>
              </w:numPr>
              <w:spacing w:before="80" w:after="80"/>
              <w:ind w:left="538" w:hanging="357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9452D">
              <w:rPr>
                <w:rFonts w:ascii="Arial" w:hAnsi="Arial" w:cs="Arial"/>
                <w:sz w:val="20"/>
                <w:szCs w:val="20"/>
              </w:rPr>
              <w:t xml:space="preserve">Graham Hoy raised a traffic incident involving a car speeding </w:t>
            </w:r>
            <w:r w:rsidR="0099452D" w:rsidRPr="0099452D">
              <w:rPr>
                <w:rFonts w:ascii="Arial" w:hAnsi="Arial" w:cs="Arial"/>
                <w:sz w:val="20"/>
                <w:szCs w:val="20"/>
              </w:rPr>
              <w:t>down Osborne Street in the wrong direction. M</w:t>
            </w:r>
            <w:r w:rsidRPr="0099452D">
              <w:rPr>
                <w:rFonts w:ascii="Arial" w:hAnsi="Arial" w:cs="Arial"/>
                <w:sz w:val="20"/>
                <w:szCs w:val="20"/>
              </w:rPr>
              <w:t xml:space="preserve">embers of the CRG confirmed </w:t>
            </w:r>
            <w:r w:rsidR="0099452D" w:rsidRPr="0099452D">
              <w:rPr>
                <w:rFonts w:ascii="Arial" w:hAnsi="Arial" w:cs="Arial"/>
                <w:sz w:val="20"/>
                <w:szCs w:val="20"/>
              </w:rPr>
              <w:t xml:space="preserve">this was not an isolated incident. </w:t>
            </w:r>
            <w:r w:rsidR="00387904">
              <w:rPr>
                <w:rFonts w:ascii="Arial" w:hAnsi="Arial" w:cs="Arial"/>
                <w:sz w:val="20"/>
                <w:szCs w:val="20"/>
              </w:rPr>
              <w:t>CYP</w:t>
            </w:r>
            <w:r w:rsidR="00387904" w:rsidRPr="009945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52D">
              <w:rPr>
                <w:rFonts w:ascii="Arial" w:hAnsi="Arial" w:cs="Arial"/>
                <w:sz w:val="20"/>
                <w:szCs w:val="20"/>
              </w:rPr>
              <w:t xml:space="preserve">confirmed it </w:t>
            </w:r>
            <w:r w:rsidR="0099452D" w:rsidRPr="0099452D">
              <w:rPr>
                <w:rFonts w:ascii="Arial" w:hAnsi="Arial" w:cs="Arial"/>
                <w:sz w:val="20"/>
                <w:szCs w:val="20"/>
              </w:rPr>
              <w:t xml:space="preserve">is investigating mitigation measures. </w:t>
            </w:r>
          </w:p>
          <w:p w14:paraId="3AAD3E5B" w14:textId="69EE85B3" w:rsidR="00E654D0" w:rsidRPr="008175E3" w:rsidRDefault="00E654D0" w:rsidP="00DE7561">
            <w:pPr>
              <w:numPr>
                <w:ilvl w:val="0"/>
                <w:numId w:val="21"/>
              </w:numPr>
              <w:spacing w:before="80" w:after="80"/>
              <w:ind w:left="538" w:hanging="357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8175E3">
              <w:rPr>
                <w:rFonts w:ascii="Arial" w:hAnsi="Arial" w:cs="Arial"/>
                <w:sz w:val="20"/>
                <w:szCs w:val="20"/>
              </w:rPr>
              <w:t>The CRG discussed trucks parked on Toorak Road. RIA confirmed that these trucks are not connected to the project. RIA e</w:t>
            </w:r>
            <w:r w:rsidR="002C0ACC" w:rsidRPr="008175E3">
              <w:rPr>
                <w:rFonts w:ascii="Arial" w:hAnsi="Arial" w:cs="Arial"/>
                <w:sz w:val="20"/>
                <w:szCs w:val="20"/>
              </w:rPr>
              <w:t xml:space="preserve">ncouraged members to record </w:t>
            </w:r>
            <w:r w:rsidR="008175E3" w:rsidRPr="008175E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01797">
              <w:rPr>
                <w:rFonts w:ascii="Arial" w:hAnsi="Arial" w:cs="Arial"/>
                <w:sz w:val="20"/>
                <w:szCs w:val="20"/>
              </w:rPr>
              <w:t>HE or RIA numbers on the backs of truck and trailers of t</w:t>
            </w:r>
            <w:r w:rsidRPr="008175E3">
              <w:rPr>
                <w:rFonts w:ascii="Arial" w:hAnsi="Arial" w:cs="Arial"/>
                <w:sz w:val="20"/>
                <w:szCs w:val="20"/>
              </w:rPr>
              <w:t xml:space="preserve">rucks </w:t>
            </w:r>
            <w:r w:rsidR="008175E3" w:rsidRPr="008175E3">
              <w:rPr>
                <w:rFonts w:ascii="Arial" w:hAnsi="Arial" w:cs="Arial"/>
                <w:sz w:val="20"/>
                <w:szCs w:val="20"/>
              </w:rPr>
              <w:t xml:space="preserve">parked improperly on the street </w:t>
            </w:r>
            <w:r w:rsidRPr="008175E3">
              <w:rPr>
                <w:rFonts w:ascii="Arial" w:hAnsi="Arial" w:cs="Arial"/>
                <w:sz w:val="20"/>
                <w:szCs w:val="20"/>
              </w:rPr>
              <w:t>and report them to the project helpline for further investigation.</w:t>
            </w:r>
          </w:p>
          <w:p w14:paraId="233DFC88" w14:textId="7AF40AD6" w:rsidR="00E654D0" w:rsidRPr="00DE7561" w:rsidRDefault="00E654D0" w:rsidP="00DE7561">
            <w:pPr>
              <w:numPr>
                <w:ilvl w:val="0"/>
                <w:numId w:val="21"/>
              </w:numPr>
              <w:spacing w:before="80" w:after="80"/>
              <w:ind w:left="538" w:hanging="357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54D0">
              <w:rPr>
                <w:rFonts w:ascii="Arial" w:hAnsi="Arial" w:cs="Arial"/>
                <w:sz w:val="20"/>
                <w:szCs w:val="20"/>
              </w:rPr>
              <w:t>Nic</w:t>
            </w:r>
            <w:proofErr w:type="spellEnd"/>
            <w:r w:rsidRPr="00E654D0">
              <w:rPr>
                <w:rFonts w:ascii="Arial" w:hAnsi="Arial" w:cs="Arial"/>
                <w:sz w:val="20"/>
                <w:szCs w:val="20"/>
              </w:rPr>
              <w:t xml:space="preserve"> Thomas raised traffic management for multiple projects in the precinct, including the upcoming</w:t>
            </w:r>
            <w:r w:rsidR="002C0ACC">
              <w:rPr>
                <w:rFonts w:ascii="Arial" w:hAnsi="Arial" w:cs="Arial"/>
                <w:sz w:val="20"/>
                <w:szCs w:val="20"/>
              </w:rPr>
              <w:t xml:space="preserve"> tram super stop construction adjacent</w:t>
            </w:r>
            <w:r w:rsidRPr="00E654D0">
              <w:rPr>
                <w:rFonts w:ascii="Arial" w:hAnsi="Arial" w:cs="Arial"/>
                <w:sz w:val="20"/>
                <w:szCs w:val="20"/>
              </w:rPr>
              <w:t xml:space="preserve"> South Yarra station. RPV confirmed that it is working with Public Transport Victoria (PTV) to ensu</w:t>
            </w:r>
            <w:r w:rsidR="002C0ACC">
              <w:rPr>
                <w:rFonts w:ascii="Arial" w:hAnsi="Arial" w:cs="Arial"/>
                <w:sz w:val="20"/>
                <w:szCs w:val="20"/>
              </w:rPr>
              <w:t xml:space="preserve">re traffic management plans consider </w:t>
            </w:r>
            <w:r w:rsidRPr="00E654D0">
              <w:rPr>
                <w:rFonts w:ascii="Arial" w:hAnsi="Arial" w:cs="Arial"/>
                <w:sz w:val="20"/>
                <w:szCs w:val="20"/>
              </w:rPr>
              <w:t xml:space="preserve">both projects. PTV will present further detail at a future CRG meeting. </w:t>
            </w:r>
          </w:p>
          <w:p w14:paraId="1C0DAE39" w14:textId="161446F2" w:rsidR="00E654D0" w:rsidRPr="00DE7561" w:rsidRDefault="00E654D0" w:rsidP="00DE7561">
            <w:pPr>
              <w:numPr>
                <w:ilvl w:val="0"/>
                <w:numId w:val="21"/>
              </w:numPr>
              <w:spacing w:before="80" w:after="80"/>
              <w:ind w:left="538" w:hanging="357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654D0">
              <w:rPr>
                <w:rFonts w:ascii="Arial" w:hAnsi="Arial" w:cs="Arial"/>
                <w:sz w:val="20"/>
                <w:szCs w:val="20"/>
              </w:rPr>
              <w:t xml:space="preserve">Joy Manners raised pedestrian safety on Osborne Street, commenting </w:t>
            </w:r>
            <w:r w:rsidR="002C0ACC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E654D0">
              <w:rPr>
                <w:rFonts w:ascii="Arial" w:hAnsi="Arial" w:cs="Arial"/>
                <w:sz w:val="20"/>
                <w:szCs w:val="20"/>
              </w:rPr>
              <w:t>temporary project signage limits visibility. RIA acknowledged the feedback.</w:t>
            </w:r>
          </w:p>
          <w:p w14:paraId="0341B8F6" w14:textId="272100D4" w:rsidR="001B05F1" w:rsidRPr="00E654D0" w:rsidRDefault="00E654D0" w:rsidP="00DE7561">
            <w:pPr>
              <w:numPr>
                <w:ilvl w:val="0"/>
                <w:numId w:val="21"/>
              </w:numPr>
              <w:spacing w:before="80" w:after="80"/>
              <w:ind w:left="538" w:hanging="357"/>
              <w:textAlignment w:val="center"/>
              <w:rPr>
                <w:rFonts w:ascii="Calibri" w:hAnsi="Calibri" w:cs="Calibri"/>
                <w:szCs w:val="22"/>
              </w:rPr>
            </w:pPr>
            <w:proofErr w:type="spellStart"/>
            <w:r w:rsidRPr="00E654D0">
              <w:rPr>
                <w:rFonts w:ascii="Arial" w:hAnsi="Arial" w:cs="Arial"/>
                <w:sz w:val="20"/>
                <w:szCs w:val="20"/>
              </w:rPr>
              <w:t>Nic</w:t>
            </w:r>
            <w:proofErr w:type="spellEnd"/>
            <w:r w:rsidRPr="00E654D0">
              <w:rPr>
                <w:rFonts w:ascii="Arial" w:hAnsi="Arial" w:cs="Arial"/>
                <w:sz w:val="20"/>
                <w:szCs w:val="20"/>
              </w:rPr>
              <w:t xml:space="preserve"> Thomas raised bus replacements for train services. RIA agreed to provide further information between meetings.</w:t>
            </w:r>
          </w:p>
        </w:tc>
      </w:tr>
      <w:tr w:rsidR="00E654D0" w:rsidRPr="001B05F1" w14:paraId="07B5013B" w14:textId="77777777" w:rsidTr="001B05F1">
        <w:trPr>
          <w:trHeight w:val="340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3695DD" w14:textId="0034D840" w:rsidR="00E654D0" w:rsidRPr="001B05F1" w:rsidRDefault="00E654D0" w:rsidP="00E654D0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S8-1</w:t>
            </w:r>
          </w:p>
        </w:tc>
        <w:tc>
          <w:tcPr>
            <w:tcW w:w="907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203598" w14:textId="309719F4" w:rsidR="00E654D0" w:rsidRPr="00E654D0" w:rsidRDefault="00E654D0" w:rsidP="00E654D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further information on bus replacement services.</w:t>
            </w:r>
          </w:p>
        </w:tc>
      </w:tr>
      <w:tr w:rsidR="001B05F1" w:rsidRPr="001B05F1" w14:paraId="1AA19AE0" w14:textId="77777777" w:rsidTr="001B05F1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945E355" w14:textId="4C62B5D7" w:rsidR="001B05F1" w:rsidRPr="001B05F1" w:rsidRDefault="001B05F1" w:rsidP="00E654D0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1B05F1">
              <w:rPr>
                <w:rFonts w:ascii="Arial" w:hAnsi="Arial"/>
                <w:color w:val="auto"/>
                <w:sz w:val="20"/>
              </w:rPr>
              <w:t>5.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2EFCB5" w14:textId="203B4217" w:rsidR="001B05F1" w:rsidRPr="001B05F1" w:rsidRDefault="001B05F1" w:rsidP="00E654D0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1B05F1">
              <w:rPr>
                <w:rFonts w:ascii="Arial" w:hAnsi="Arial"/>
                <w:color w:val="auto"/>
                <w:sz w:val="20"/>
              </w:rPr>
              <w:t>Environmental management</w:t>
            </w:r>
          </w:p>
        </w:tc>
      </w:tr>
      <w:tr w:rsidR="001B05F1" w:rsidRPr="001B05F1" w14:paraId="26A02BD0" w14:textId="77777777" w:rsidTr="008175E3">
        <w:trPr>
          <w:trHeight w:val="2355"/>
        </w:trPr>
        <w:tc>
          <w:tcPr>
            <w:tcW w:w="993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5E6557" w14:textId="77777777" w:rsidR="001B05F1" w:rsidRPr="001B05F1" w:rsidRDefault="001B05F1" w:rsidP="00E654D0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8645A4" w14:textId="2F4A1C39" w:rsidR="00E654D0" w:rsidRPr="00E654D0" w:rsidRDefault="00101797" w:rsidP="00E654D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by Lee</w:t>
            </w:r>
            <w:r w:rsidR="00E654D0" w:rsidRPr="00E654D0">
              <w:rPr>
                <w:rFonts w:ascii="Arial" w:hAnsi="Arial" w:cs="Arial"/>
                <w:sz w:val="20"/>
                <w:szCs w:val="20"/>
              </w:rPr>
              <w:t xml:space="preserve"> Evans (RIA) on Environmental Management.</w:t>
            </w:r>
          </w:p>
          <w:p w14:paraId="172718BB" w14:textId="60645767" w:rsidR="00E654D0" w:rsidRPr="00E654D0" w:rsidRDefault="00E654D0" w:rsidP="00E654D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654D0">
              <w:rPr>
                <w:rFonts w:ascii="Arial" w:hAnsi="Arial" w:cs="Arial"/>
                <w:sz w:val="20"/>
                <w:szCs w:val="20"/>
              </w:rPr>
              <w:t>Presentation by Sophie Buchanan (RIA) on Design Development.</w:t>
            </w:r>
          </w:p>
          <w:p w14:paraId="51EC7455" w14:textId="77777777" w:rsidR="00E654D0" w:rsidRPr="00E654D0" w:rsidRDefault="00E654D0" w:rsidP="00E654D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654D0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1F62A6A8" w14:textId="4755BB48" w:rsidR="001B05F1" w:rsidRPr="008175E3" w:rsidRDefault="00E654D0" w:rsidP="008175E3">
            <w:pPr>
              <w:numPr>
                <w:ilvl w:val="0"/>
                <w:numId w:val="21"/>
              </w:numPr>
              <w:spacing w:before="80" w:after="80"/>
              <w:ind w:left="538" w:hanging="357"/>
              <w:textAlignment w:val="center"/>
              <w:rPr>
                <w:rFonts w:ascii="Calibri" w:hAnsi="Calibri" w:cs="Calibri"/>
                <w:szCs w:val="22"/>
              </w:rPr>
            </w:pPr>
            <w:r w:rsidRPr="00E654D0">
              <w:rPr>
                <w:rFonts w:ascii="Arial" w:hAnsi="Arial" w:cs="Arial"/>
                <w:sz w:val="20"/>
                <w:szCs w:val="20"/>
              </w:rPr>
              <w:t xml:space="preserve">The CRG discussed the Resident Impact Mitigation Guidelines (RIMG) and relocation during disruptive works. RIA confirmed that modelling indicates noise levels during January 2019 works could reach </w:t>
            </w:r>
            <w:r w:rsidR="002C0AC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654D0">
              <w:rPr>
                <w:rFonts w:ascii="Arial" w:hAnsi="Arial" w:cs="Arial"/>
                <w:sz w:val="20"/>
                <w:szCs w:val="20"/>
              </w:rPr>
              <w:t xml:space="preserve">level that would trigger action under the RIMG. RIA confirmed that it is conducting extensive modelling to determine which properties will qualify for RIMG action and engage with those residents </w:t>
            </w:r>
            <w:r w:rsidR="008175E3">
              <w:rPr>
                <w:rFonts w:ascii="Arial" w:hAnsi="Arial" w:cs="Arial"/>
                <w:sz w:val="20"/>
                <w:szCs w:val="20"/>
              </w:rPr>
              <w:t xml:space="preserve">and others </w:t>
            </w:r>
            <w:r w:rsidRPr="00E654D0">
              <w:rPr>
                <w:rFonts w:ascii="Arial" w:hAnsi="Arial" w:cs="Arial"/>
                <w:sz w:val="20"/>
                <w:szCs w:val="20"/>
              </w:rPr>
              <w:t>proactively.</w:t>
            </w:r>
            <w:r w:rsidR="008175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05F1" w:rsidRPr="001B05F1" w14:paraId="31C912BA" w14:textId="77777777" w:rsidTr="001B05F1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20E6CD7" w14:textId="737FCE02" w:rsidR="001B05F1" w:rsidRPr="001B05F1" w:rsidRDefault="001B05F1" w:rsidP="00E654D0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1B05F1">
              <w:rPr>
                <w:rFonts w:ascii="Arial" w:hAnsi="Arial"/>
                <w:color w:val="auto"/>
                <w:sz w:val="20"/>
              </w:rPr>
              <w:t>6.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724B8B" w14:textId="32657135" w:rsidR="001B05F1" w:rsidRPr="001B05F1" w:rsidRDefault="001B05F1" w:rsidP="00E654D0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1B05F1">
              <w:rPr>
                <w:rFonts w:ascii="Arial" w:hAnsi="Arial"/>
                <w:color w:val="auto"/>
                <w:sz w:val="20"/>
              </w:rPr>
              <w:t>General feedback and items for future discussion</w:t>
            </w:r>
          </w:p>
        </w:tc>
      </w:tr>
      <w:tr w:rsidR="00CE65C2" w:rsidRPr="001B05F1" w14:paraId="565F64CE" w14:textId="77777777" w:rsidTr="008175E3">
        <w:trPr>
          <w:trHeight w:val="1005"/>
        </w:trPr>
        <w:tc>
          <w:tcPr>
            <w:tcW w:w="993" w:type="dxa"/>
            <w:tcBorders>
              <w:top w:val="nil"/>
              <w:bottom w:val="nil"/>
            </w:tcBorders>
          </w:tcPr>
          <w:p w14:paraId="0B8944D3" w14:textId="77777777" w:rsidR="00CE65C2" w:rsidRPr="001B05F1" w:rsidRDefault="00CE65C2" w:rsidP="00E654D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3F7542C1" w14:textId="77777777" w:rsidR="00E654D0" w:rsidRPr="00E654D0" w:rsidRDefault="00E654D0" w:rsidP="00E654D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654D0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31DBBFF2" w14:textId="2220D3A6" w:rsidR="00EC7D20" w:rsidRPr="008175E3" w:rsidRDefault="00101797" w:rsidP="008175E3">
            <w:pPr>
              <w:numPr>
                <w:ilvl w:val="0"/>
                <w:numId w:val="21"/>
              </w:numPr>
              <w:spacing w:before="80" w:after="80"/>
              <w:ind w:left="538" w:hanging="357"/>
              <w:textAlignment w:val="center"/>
              <w:rPr>
                <w:rFonts w:ascii="Calibri" w:hAnsi="Calibri" w:cs="Calibri"/>
                <w:szCs w:val="22"/>
              </w:rPr>
            </w:pPr>
            <w:r w:rsidRPr="00E654D0">
              <w:rPr>
                <w:rFonts w:ascii="Arial" w:hAnsi="Arial" w:cs="Arial"/>
                <w:sz w:val="20"/>
                <w:szCs w:val="20"/>
              </w:rPr>
              <w:t xml:space="preserve">Tennessee </w:t>
            </w:r>
            <w:proofErr w:type="spellStart"/>
            <w:r w:rsidRPr="00E654D0">
              <w:rPr>
                <w:rFonts w:ascii="Arial" w:hAnsi="Arial" w:cs="Arial"/>
                <w:sz w:val="20"/>
                <w:szCs w:val="20"/>
              </w:rPr>
              <w:t>Leeuwenburg</w:t>
            </w:r>
            <w:proofErr w:type="spellEnd"/>
            <w:r w:rsidRPr="00E654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tabled a document outlining concerns about current </w:t>
            </w:r>
            <w:r w:rsidRPr="00E654D0">
              <w:rPr>
                <w:rFonts w:ascii="Arial" w:hAnsi="Arial" w:cs="Arial"/>
                <w:sz w:val="20"/>
                <w:szCs w:val="20"/>
              </w:rPr>
              <w:t xml:space="preserve">dust mitigation strategies. RIA </w:t>
            </w:r>
            <w:r>
              <w:rPr>
                <w:rFonts w:ascii="Arial" w:hAnsi="Arial" w:cs="Arial"/>
                <w:sz w:val="20"/>
                <w:szCs w:val="20"/>
              </w:rPr>
              <w:t>agreed to respond in writing to the concerns raised.</w:t>
            </w:r>
          </w:p>
        </w:tc>
      </w:tr>
      <w:tr w:rsidR="00CE65C2" w:rsidRPr="001B05F1" w14:paraId="60D1466A" w14:textId="77777777" w:rsidTr="00F455A8">
        <w:trPr>
          <w:trHeight w:val="340"/>
        </w:trPr>
        <w:tc>
          <w:tcPr>
            <w:tcW w:w="99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0BA0BA6" w14:textId="77777777" w:rsidR="00CE65C2" w:rsidRPr="001B05F1" w:rsidRDefault="00000A56" w:rsidP="00E654D0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1B05F1">
              <w:rPr>
                <w:rFonts w:ascii="Arial" w:hAnsi="Arial"/>
                <w:color w:val="auto"/>
                <w:sz w:val="20"/>
              </w:rPr>
              <w:t>5</w:t>
            </w:r>
            <w:r w:rsidR="00CE65C2" w:rsidRPr="001B05F1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5DAD61" w14:textId="77777777" w:rsidR="00CE65C2" w:rsidRPr="001B05F1" w:rsidRDefault="00CE65C2" w:rsidP="00E654D0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1B05F1">
              <w:rPr>
                <w:rFonts w:ascii="Arial" w:hAnsi="Arial"/>
                <w:color w:val="auto"/>
                <w:sz w:val="20"/>
              </w:rPr>
              <w:t xml:space="preserve">Meeting close </w:t>
            </w:r>
          </w:p>
        </w:tc>
      </w:tr>
      <w:tr w:rsidR="00CE65C2" w:rsidRPr="001B05F1" w14:paraId="1E8B0BDA" w14:textId="77777777" w:rsidTr="00F455A8">
        <w:trPr>
          <w:trHeight w:val="412"/>
        </w:trPr>
        <w:tc>
          <w:tcPr>
            <w:tcW w:w="993" w:type="dxa"/>
            <w:tcBorders>
              <w:top w:val="nil"/>
              <w:bottom w:val="single" w:sz="18" w:space="0" w:color="808080" w:themeColor="background1" w:themeShade="80"/>
            </w:tcBorders>
          </w:tcPr>
          <w:p w14:paraId="57874B2A" w14:textId="77777777" w:rsidR="00CE65C2" w:rsidRPr="001B05F1" w:rsidRDefault="00CE65C2" w:rsidP="00E654D0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B715B" w14:textId="77777777" w:rsidR="00CE65C2" w:rsidRPr="001B05F1" w:rsidRDefault="00CE65C2" w:rsidP="00E654D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5B18ADDD" w14:textId="77777777" w:rsidR="00CE65C2" w:rsidRPr="001B05F1" w:rsidRDefault="00CE65C2" w:rsidP="00E654D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B05F1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5CD2D039" w14:textId="51C860B3" w:rsidR="00CE65C2" w:rsidRPr="001B05F1" w:rsidRDefault="00CE65C2" w:rsidP="00DE7561">
            <w:pPr>
              <w:numPr>
                <w:ilvl w:val="0"/>
                <w:numId w:val="21"/>
              </w:numPr>
              <w:spacing w:before="80" w:after="80"/>
              <w:ind w:left="538" w:hanging="357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B05F1">
              <w:rPr>
                <w:rFonts w:ascii="Arial" w:hAnsi="Arial" w:cs="Arial"/>
                <w:sz w:val="20"/>
                <w:szCs w:val="20"/>
              </w:rPr>
              <w:t xml:space="preserve">Next meeting of the CRG is Tuesday </w:t>
            </w:r>
            <w:r w:rsidR="00E654D0">
              <w:rPr>
                <w:rFonts w:ascii="Arial" w:hAnsi="Arial" w:cs="Arial"/>
                <w:sz w:val="20"/>
                <w:szCs w:val="20"/>
              </w:rPr>
              <w:t>12 February 2019 at the Rail Infrastructure Alliance site office.</w:t>
            </w:r>
          </w:p>
        </w:tc>
      </w:tr>
    </w:tbl>
    <w:p w14:paraId="12E3850F" w14:textId="77777777" w:rsidR="00602AFF" w:rsidRPr="00DE7561" w:rsidRDefault="00602AFF" w:rsidP="00E654D0">
      <w:pPr>
        <w:spacing w:before="80" w:after="80"/>
        <w:ind w:left="-142"/>
        <w:rPr>
          <w:rFonts w:ascii="Arial" w:hAnsi="Arial" w:cs="Arial"/>
          <w:b/>
          <w:sz w:val="12"/>
          <w:szCs w:val="12"/>
        </w:rPr>
      </w:pPr>
    </w:p>
    <w:p w14:paraId="0F788ECC" w14:textId="5D86AE8F" w:rsidR="00526652" w:rsidRPr="001B05F1" w:rsidRDefault="008B14DD" w:rsidP="00E654D0">
      <w:pPr>
        <w:spacing w:before="80" w:after="80"/>
        <w:ind w:left="-142"/>
        <w:rPr>
          <w:rFonts w:ascii="Arial" w:hAnsi="Arial" w:cs="Arial"/>
          <w:b/>
          <w:sz w:val="20"/>
          <w:szCs w:val="20"/>
        </w:rPr>
      </w:pPr>
      <w:r w:rsidRPr="001B05F1">
        <w:rPr>
          <w:rFonts w:ascii="Arial" w:hAnsi="Arial" w:cs="Arial"/>
          <w:b/>
          <w:sz w:val="20"/>
          <w:szCs w:val="20"/>
        </w:rPr>
        <w:t>OUTSTANDING ACTIONS AND ISSUES REGISTER</w:t>
      </w:r>
    </w:p>
    <w:tbl>
      <w:tblPr>
        <w:tblStyle w:val="TableGrid"/>
        <w:tblW w:w="10065" w:type="dxa"/>
        <w:tblInd w:w="-34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1418"/>
      </w:tblGrid>
      <w:tr w:rsidR="00EC21B6" w:rsidRPr="001B05F1" w14:paraId="1EDB63D9" w14:textId="77777777" w:rsidTr="008E0273">
        <w:trPr>
          <w:trHeight w:val="34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F0AD166" w14:textId="77777777" w:rsidR="00EC21B6" w:rsidRPr="001B05F1" w:rsidRDefault="00EC21B6" w:rsidP="00E654D0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 w:rsidRPr="001B05F1">
              <w:rPr>
                <w:rFonts w:ascii="Arial" w:hAnsi="Arial"/>
                <w:color w:val="auto"/>
                <w:sz w:val="20"/>
              </w:rPr>
              <w:t>#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7D0FECC0" w14:textId="77777777" w:rsidR="00EC21B6" w:rsidRPr="001B05F1" w:rsidRDefault="00EC21B6" w:rsidP="00E654D0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1B05F1">
              <w:rPr>
                <w:rFonts w:ascii="Arial" w:hAnsi="Arial"/>
                <w:color w:val="auto"/>
                <w:sz w:val="20"/>
              </w:rPr>
              <w:t>ACTION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6FA7284" w14:textId="77777777" w:rsidR="00EC21B6" w:rsidRPr="001B05F1" w:rsidRDefault="00EC21B6" w:rsidP="00E654D0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1B05F1">
              <w:rPr>
                <w:rFonts w:ascii="Arial" w:hAnsi="Arial"/>
                <w:color w:val="auto"/>
                <w:sz w:val="20"/>
              </w:rPr>
              <w:t>OWNER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1081A08" w14:textId="77777777" w:rsidR="00EC21B6" w:rsidRPr="001B05F1" w:rsidRDefault="00EC21B6" w:rsidP="00E654D0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1B05F1">
              <w:rPr>
                <w:rFonts w:ascii="Arial" w:hAnsi="Arial"/>
                <w:color w:val="auto"/>
                <w:sz w:val="20"/>
              </w:rPr>
              <w:t>STATUS</w:t>
            </w:r>
          </w:p>
        </w:tc>
      </w:tr>
      <w:tr w:rsidR="008E0273" w:rsidRPr="001B05F1" w14:paraId="3D0EBC6B" w14:textId="77777777" w:rsidTr="008E0273">
        <w:trPr>
          <w:trHeight w:val="106"/>
        </w:trPr>
        <w:tc>
          <w:tcPr>
            <w:tcW w:w="709" w:type="dxa"/>
            <w:vAlign w:val="center"/>
          </w:tcPr>
          <w:p w14:paraId="6192457C" w14:textId="2BC47F23" w:rsidR="008E0273" w:rsidRPr="001B05F1" w:rsidRDefault="00E654D0" w:rsidP="00E654D0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S8</w:t>
            </w:r>
            <w:r w:rsidR="008E0273" w:rsidRPr="001B05F1">
              <w:rPr>
                <w:rFonts w:ascii="Arial" w:hAnsi="Arial"/>
                <w:color w:val="auto"/>
                <w:sz w:val="20"/>
              </w:rPr>
              <w:t>-1</w:t>
            </w:r>
          </w:p>
        </w:tc>
        <w:tc>
          <w:tcPr>
            <w:tcW w:w="6237" w:type="dxa"/>
          </w:tcPr>
          <w:p w14:paraId="43809517" w14:textId="7B0E380A" w:rsidR="008E0273" w:rsidRPr="001B05F1" w:rsidRDefault="00E654D0" w:rsidP="00E654D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further information on bus replacement services.</w:t>
            </w:r>
          </w:p>
        </w:tc>
        <w:tc>
          <w:tcPr>
            <w:tcW w:w="1701" w:type="dxa"/>
            <w:vAlign w:val="center"/>
          </w:tcPr>
          <w:p w14:paraId="36E4748A" w14:textId="77777777" w:rsidR="008E0273" w:rsidRPr="001B05F1" w:rsidRDefault="008E0273" w:rsidP="00E654D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B05F1">
              <w:rPr>
                <w:rFonts w:ascii="Arial" w:hAnsi="Arial" w:cs="Arial"/>
                <w:sz w:val="20"/>
                <w:szCs w:val="20"/>
              </w:rPr>
              <w:t>RIA</w:t>
            </w:r>
          </w:p>
        </w:tc>
        <w:tc>
          <w:tcPr>
            <w:tcW w:w="1418" w:type="dxa"/>
            <w:vAlign w:val="center"/>
          </w:tcPr>
          <w:p w14:paraId="75579C29" w14:textId="77777777" w:rsidR="008E0273" w:rsidRPr="001B05F1" w:rsidRDefault="008E0273" w:rsidP="00E654D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B05F1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</w:tbl>
    <w:p w14:paraId="15B0CFAC" w14:textId="77B5FC95" w:rsidR="0003242E" w:rsidRPr="00D15D5F" w:rsidRDefault="0003242E" w:rsidP="00F91666">
      <w:pPr>
        <w:pStyle w:val="text-notes"/>
        <w:tabs>
          <w:tab w:val="clear" w:pos="7920"/>
        </w:tabs>
        <w:spacing w:after="0"/>
        <w:ind w:left="0"/>
        <w:rPr>
          <w:rFonts w:ascii="Arial" w:hAnsi="Arial" w:cs="Arial"/>
          <w:bCs w:val="0"/>
          <w:color w:val="8DB3E2" w:themeColor="text2" w:themeTint="66"/>
          <w:sz w:val="20"/>
        </w:rPr>
      </w:pPr>
    </w:p>
    <w:sectPr w:rsidR="0003242E" w:rsidRPr="00D15D5F" w:rsidSect="001B05F1">
      <w:headerReference w:type="default" r:id="rId13"/>
      <w:footerReference w:type="default" r:id="rId14"/>
      <w:footerReference w:type="first" r:id="rId15"/>
      <w:pgSz w:w="11906" w:h="16838"/>
      <w:pgMar w:top="1307" w:right="991" w:bottom="1276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4288D" w14:textId="77777777" w:rsidR="00CA7EA0" w:rsidRDefault="00CA7EA0" w:rsidP="00EE4DCE">
      <w:r>
        <w:separator/>
      </w:r>
    </w:p>
  </w:endnote>
  <w:endnote w:type="continuationSeparator" w:id="0">
    <w:p w14:paraId="65807353" w14:textId="77777777" w:rsidR="00CA7EA0" w:rsidRDefault="00CA7EA0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952A" w14:textId="77777777" w:rsidR="00942174" w:rsidRPr="000E42D4" w:rsidRDefault="002E0592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6192" behindDoc="1" locked="0" layoutInCell="0" allowOverlap="1" wp14:anchorId="2DCB94B8" wp14:editId="76153420">
          <wp:simplePos x="0" y="0"/>
          <wp:positionH relativeFrom="page">
            <wp:posOffset>15240</wp:posOffset>
          </wp:positionH>
          <wp:positionV relativeFrom="page">
            <wp:posOffset>9512300</wp:posOffset>
          </wp:positionV>
          <wp:extent cx="7204075" cy="1367236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4075" cy="1367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FC5EF9" w14:textId="77777777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05F34" w14:textId="77777777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267DB54D" wp14:editId="3FA1003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5A0F2" w14:textId="77777777" w:rsidR="00CA7EA0" w:rsidRDefault="00CA7EA0" w:rsidP="00EE4DCE">
      <w:r>
        <w:separator/>
      </w:r>
    </w:p>
  </w:footnote>
  <w:footnote w:type="continuationSeparator" w:id="0">
    <w:p w14:paraId="6A36C258" w14:textId="77777777" w:rsidR="00CA7EA0" w:rsidRDefault="00CA7EA0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0C818" w14:textId="77777777" w:rsidR="00861464" w:rsidRDefault="002E0592" w:rsidP="00861464">
    <w:pPr>
      <w:pStyle w:val="Headertitle"/>
    </w:pPr>
    <w:r>
      <w:rPr>
        <w:lang w:val="en-US"/>
      </w:rPr>
      <w:drawing>
        <wp:anchor distT="0" distB="0" distL="114300" distR="114300" simplePos="0" relativeHeight="251660288" behindDoc="1" locked="0" layoutInCell="0" allowOverlap="1" wp14:anchorId="0FFFFB17" wp14:editId="6A5063F7">
          <wp:simplePos x="0" y="0"/>
          <wp:positionH relativeFrom="page">
            <wp:posOffset>19050</wp:posOffset>
          </wp:positionH>
          <wp:positionV relativeFrom="page">
            <wp:posOffset>-200025</wp:posOffset>
          </wp:positionV>
          <wp:extent cx="7545600" cy="16488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464">
      <w:drawing>
        <wp:anchor distT="0" distB="0" distL="114300" distR="114300" simplePos="0" relativeHeight="251654144" behindDoc="1" locked="0" layoutInCell="0" allowOverlap="1" wp14:anchorId="2917E6EE" wp14:editId="1502F707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8FD4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1798C431" w14:textId="77777777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F4425C">
      <w:rPr>
        <w:rFonts w:ascii="Arial" w:hAnsi="Arial" w:cs="Arial"/>
        <w:sz w:val="28"/>
        <w:szCs w:val="28"/>
      </w:rPr>
      <w:t xml:space="preserve">South Yarra </w:t>
    </w:r>
    <w:r w:rsidR="00AF3B21">
      <w:rPr>
        <w:rFonts w:ascii="Arial" w:hAnsi="Arial" w:cs="Arial"/>
        <w:sz w:val="28"/>
        <w:szCs w:val="28"/>
      </w:rPr>
      <w:t>(Eastern Portal) Precinct</w:t>
    </w:r>
    <w:r w:rsidR="00AF3B21">
      <w:rPr>
        <w:rFonts w:ascii="Arial" w:hAnsi="Arial" w:cs="Arial"/>
        <w:sz w:val="28"/>
        <w:szCs w:val="28"/>
      </w:rPr>
      <w:br/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5AAB3EE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9987534"/>
    <w:lvl w:ilvl="0">
      <w:numFmt w:val="bullet"/>
      <w:lvlText w:val="*"/>
      <w:lvlJc w:val="left"/>
    </w:lvl>
  </w:abstractNum>
  <w:abstractNum w:abstractNumId="1" w15:restartNumberingAfterBreak="0">
    <w:nsid w:val="033E0F18"/>
    <w:multiLevelType w:val="multilevel"/>
    <w:tmpl w:val="7E4C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233870"/>
    <w:multiLevelType w:val="hybridMultilevel"/>
    <w:tmpl w:val="D50258D4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87E6BF8"/>
    <w:multiLevelType w:val="multilevel"/>
    <w:tmpl w:val="995E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C63316"/>
    <w:multiLevelType w:val="hybridMultilevel"/>
    <w:tmpl w:val="B2B2E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66D5E"/>
    <w:multiLevelType w:val="hybridMultilevel"/>
    <w:tmpl w:val="65F86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F5DCB"/>
    <w:multiLevelType w:val="multilevel"/>
    <w:tmpl w:val="E890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CE5C8C"/>
    <w:multiLevelType w:val="hybridMultilevel"/>
    <w:tmpl w:val="505E9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C35A0"/>
    <w:multiLevelType w:val="multilevel"/>
    <w:tmpl w:val="DC2E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D2CBF"/>
    <w:multiLevelType w:val="multilevel"/>
    <w:tmpl w:val="A406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2A04A3"/>
    <w:multiLevelType w:val="multilevel"/>
    <w:tmpl w:val="1468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7D162B"/>
    <w:multiLevelType w:val="multilevel"/>
    <w:tmpl w:val="461E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F43A51"/>
    <w:multiLevelType w:val="multilevel"/>
    <w:tmpl w:val="F1CC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017233"/>
    <w:multiLevelType w:val="multilevel"/>
    <w:tmpl w:val="B5FC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373E6F"/>
    <w:multiLevelType w:val="hybridMultilevel"/>
    <w:tmpl w:val="5420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11965"/>
    <w:multiLevelType w:val="multilevel"/>
    <w:tmpl w:val="DB3E6EB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161E20"/>
    <w:multiLevelType w:val="hybridMultilevel"/>
    <w:tmpl w:val="E34C6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96939"/>
    <w:multiLevelType w:val="multilevel"/>
    <w:tmpl w:val="FBF0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816B5D"/>
    <w:multiLevelType w:val="multilevel"/>
    <w:tmpl w:val="4A8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E21551"/>
    <w:multiLevelType w:val="multilevel"/>
    <w:tmpl w:val="CD12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6C1727"/>
    <w:multiLevelType w:val="hybridMultilevel"/>
    <w:tmpl w:val="F0044E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40083C"/>
    <w:multiLevelType w:val="multilevel"/>
    <w:tmpl w:val="2BAC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84082F"/>
    <w:multiLevelType w:val="multilevel"/>
    <w:tmpl w:val="3A60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121D16"/>
    <w:multiLevelType w:val="multilevel"/>
    <w:tmpl w:val="FDAA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7B435D"/>
    <w:multiLevelType w:val="multilevel"/>
    <w:tmpl w:val="30BE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3F7240"/>
    <w:multiLevelType w:val="multilevel"/>
    <w:tmpl w:val="BAD0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EB3528"/>
    <w:multiLevelType w:val="multilevel"/>
    <w:tmpl w:val="D87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D00B2F"/>
    <w:multiLevelType w:val="multilevel"/>
    <w:tmpl w:val="8D76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211DFB"/>
    <w:multiLevelType w:val="hybridMultilevel"/>
    <w:tmpl w:val="E00E1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42393"/>
    <w:multiLevelType w:val="multilevel"/>
    <w:tmpl w:val="DBE6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274051"/>
    <w:multiLevelType w:val="multilevel"/>
    <w:tmpl w:val="426A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970BD9"/>
    <w:multiLevelType w:val="multilevel"/>
    <w:tmpl w:val="4E68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D3E069B"/>
    <w:multiLevelType w:val="multilevel"/>
    <w:tmpl w:val="1568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E4336AD"/>
    <w:multiLevelType w:val="hybridMultilevel"/>
    <w:tmpl w:val="B642A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6"/>
  </w:num>
  <w:num w:numId="5">
    <w:abstractNumId w:val="31"/>
  </w:num>
  <w:num w:numId="6">
    <w:abstractNumId w:val="27"/>
  </w:num>
  <w:num w:numId="7">
    <w:abstractNumId w:val="24"/>
  </w:num>
  <w:num w:numId="8">
    <w:abstractNumId w:val="3"/>
  </w:num>
  <w:num w:numId="9">
    <w:abstractNumId w:val="14"/>
  </w:num>
  <w:num w:numId="10">
    <w:abstractNumId w:val="32"/>
  </w:num>
  <w:num w:numId="11">
    <w:abstractNumId w:val="12"/>
  </w:num>
  <w:num w:numId="12">
    <w:abstractNumId w:val="26"/>
  </w:num>
  <w:num w:numId="13">
    <w:abstractNumId w:val="11"/>
  </w:num>
  <w:num w:numId="14">
    <w:abstractNumId w:val="19"/>
  </w:num>
  <w:num w:numId="15">
    <w:abstractNumId w:val="2"/>
  </w:num>
  <w:num w:numId="16">
    <w:abstractNumId w:val="4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8">
    <w:abstractNumId w:val="21"/>
  </w:num>
  <w:num w:numId="19">
    <w:abstractNumId w:val="5"/>
  </w:num>
  <w:num w:numId="20">
    <w:abstractNumId w:val="17"/>
  </w:num>
  <w:num w:numId="21">
    <w:abstractNumId w:val="22"/>
  </w:num>
  <w:num w:numId="22">
    <w:abstractNumId w:val="8"/>
  </w:num>
  <w:num w:numId="23">
    <w:abstractNumId w:val="6"/>
  </w:num>
  <w:num w:numId="24">
    <w:abstractNumId w:val="28"/>
  </w:num>
  <w:num w:numId="25">
    <w:abstractNumId w:val="25"/>
  </w:num>
  <w:num w:numId="26">
    <w:abstractNumId w:val="18"/>
  </w:num>
  <w:num w:numId="27">
    <w:abstractNumId w:val="13"/>
  </w:num>
  <w:num w:numId="28">
    <w:abstractNumId w:val="33"/>
  </w:num>
  <w:num w:numId="29">
    <w:abstractNumId w:val="1"/>
  </w:num>
  <w:num w:numId="30">
    <w:abstractNumId w:val="34"/>
  </w:num>
  <w:num w:numId="31">
    <w:abstractNumId w:val="29"/>
  </w:num>
  <w:num w:numId="32">
    <w:abstractNumId w:val="23"/>
  </w:num>
  <w:num w:numId="33">
    <w:abstractNumId w:val="30"/>
  </w:num>
  <w:num w:numId="34">
    <w:abstractNumId w:val="20"/>
  </w:num>
  <w:num w:numId="3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BB4"/>
    <w:rsid w:val="00000A56"/>
    <w:rsid w:val="00000BA2"/>
    <w:rsid w:val="00004DCE"/>
    <w:rsid w:val="0003242E"/>
    <w:rsid w:val="00035C6C"/>
    <w:rsid w:val="000405E1"/>
    <w:rsid w:val="000532E2"/>
    <w:rsid w:val="0005742B"/>
    <w:rsid w:val="00064826"/>
    <w:rsid w:val="00070F6F"/>
    <w:rsid w:val="00097E90"/>
    <w:rsid w:val="000A0342"/>
    <w:rsid w:val="000A0A4A"/>
    <w:rsid w:val="000B18B4"/>
    <w:rsid w:val="000B398F"/>
    <w:rsid w:val="000B3CB4"/>
    <w:rsid w:val="000B58F2"/>
    <w:rsid w:val="000C6021"/>
    <w:rsid w:val="000D4814"/>
    <w:rsid w:val="000D4A48"/>
    <w:rsid w:val="000D4C89"/>
    <w:rsid w:val="000E2E71"/>
    <w:rsid w:val="000E3C73"/>
    <w:rsid w:val="000E42D4"/>
    <w:rsid w:val="000F441A"/>
    <w:rsid w:val="000F555A"/>
    <w:rsid w:val="000F7002"/>
    <w:rsid w:val="00101797"/>
    <w:rsid w:val="00104DE3"/>
    <w:rsid w:val="0010502B"/>
    <w:rsid w:val="00105638"/>
    <w:rsid w:val="001218F4"/>
    <w:rsid w:val="001339D3"/>
    <w:rsid w:val="00134B9C"/>
    <w:rsid w:val="0013544C"/>
    <w:rsid w:val="00145AF9"/>
    <w:rsid w:val="0015056A"/>
    <w:rsid w:val="00152B96"/>
    <w:rsid w:val="00170B2A"/>
    <w:rsid w:val="001733EA"/>
    <w:rsid w:val="001744A8"/>
    <w:rsid w:val="00191251"/>
    <w:rsid w:val="001A2136"/>
    <w:rsid w:val="001A5A47"/>
    <w:rsid w:val="001B05F1"/>
    <w:rsid w:val="001B6D5E"/>
    <w:rsid w:val="001C14B6"/>
    <w:rsid w:val="001D05CF"/>
    <w:rsid w:val="001D0E24"/>
    <w:rsid w:val="001D2AF7"/>
    <w:rsid w:val="001E0126"/>
    <w:rsid w:val="001E0CB4"/>
    <w:rsid w:val="001F785C"/>
    <w:rsid w:val="002047E1"/>
    <w:rsid w:val="00215E5E"/>
    <w:rsid w:val="0022504A"/>
    <w:rsid w:val="002255BB"/>
    <w:rsid w:val="002409D5"/>
    <w:rsid w:val="00240ADA"/>
    <w:rsid w:val="00241B29"/>
    <w:rsid w:val="00245919"/>
    <w:rsid w:val="002660C7"/>
    <w:rsid w:val="00273CC9"/>
    <w:rsid w:val="002771CC"/>
    <w:rsid w:val="00283465"/>
    <w:rsid w:val="00283ED8"/>
    <w:rsid w:val="00286D10"/>
    <w:rsid w:val="002909EF"/>
    <w:rsid w:val="00293E01"/>
    <w:rsid w:val="002B25F4"/>
    <w:rsid w:val="002C0ACC"/>
    <w:rsid w:val="002C20CF"/>
    <w:rsid w:val="002D4694"/>
    <w:rsid w:val="002D7B6E"/>
    <w:rsid w:val="002E0592"/>
    <w:rsid w:val="00315B81"/>
    <w:rsid w:val="00334FC8"/>
    <w:rsid w:val="00351037"/>
    <w:rsid w:val="0035304C"/>
    <w:rsid w:val="00356FAE"/>
    <w:rsid w:val="003743BE"/>
    <w:rsid w:val="00375672"/>
    <w:rsid w:val="00377DD6"/>
    <w:rsid w:val="003805E9"/>
    <w:rsid w:val="00385BC2"/>
    <w:rsid w:val="00387904"/>
    <w:rsid w:val="003A144E"/>
    <w:rsid w:val="003A38AD"/>
    <w:rsid w:val="003A6B90"/>
    <w:rsid w:val="003B1CA1"/>
    <w:rsid w:val="003B4315"/>
    <w:rsid w:val="003B6ADD"/>
    <w:rsid w:val="003B6F88"/>
    <w:rsid w:val="003B7140"/>
    <w:rsid w:val="003D0C15"/>
    <w:rsid w:val="003E3B21"/>
    <w:rsid w:val="003E6722"/>
    <w:rsid w:val="003F5BF6"/>
    <w:rsid w:val="00407378"/>
    <w:rsid w:val="00413791"/>
    <w:rsid w:val="0043262C"/>
    <w:rsid w:val="00456A66"/>
    <w:rsid w:val="00464261"/>
    <w:rsid w:val="00466C88"/>
    <w:rsid w:val="00471EE6"/>
    <w:rsid w:val="00477A52"/>
    <w:rsid w:val="0048309D"/>
    <w:rsid w:val="00483D8D"/>
    <w:rsid w:val="004A3FBE"/>
    <w:rsid w:val="004B423E"/>
    <w:rsid w:val="004B7DA4"/>
    <w:rsid w:val="004C4AC8"/>
    <w:rsid w:val="004C65C5"/>
    <w:rsid w:val="004D3FE6"/>
    <w:rsid w:val="004F2BED"/>
    <w:rsid w:val="0050362F"/>
    <w:rsid w:val="00510061"/>
    <w:rsid w:val="00510552"/>
    <w:rsid w:val="005117FD"/>
    <w:rsid w:val="00513101"/>
    <w:rsid w:val="00514E4F"/>
    <w:rsid w:val="00514E7E"/>
    <w:rsid w:val="00526652"/>
    <w:rsid w:val="005312DE"/>
    <w:rsid w:val="00531560"/>
    <w:rsid w:val="00562514"/>
    <w:rsid w:val="00566A0E"/>
    <w:rsid w:val="0056700F"/>
    <w:rsid w:val="005717E6"/>
    <w:rsid w:val="00577704"/>
    <w:rsid w:val="00587B44"/>
    <w:rsid w:val="00590969"/>
    <w:rsid w:val="00595B09"/>
    <w:rsid w:val="005A1F81"/>
    <w:rsid w:val="005A3913"/>
    <w:rsid w:val="005A3C95"/>
    <w:rsid w:val="005A4B26"/>
    <w:rsid w:val="005A5080"/>
    <w:rsid w:val="005B36C7"/>
    <w:rsid w:val="005C3DA4"/>
    <w:rsid w:val="005C5506"/>
    <w:rsid w:val="005D0081"/>
    <w:rsid w:val="005D3CB8"/>
    <w:rsid w:val="005F1236"/>
    <w:rsid w:val="005F151B"/>
    <w:rsid w:val="00602AFF"/>
    <w:rsid w:val="006070AE"/>
    <w:rsid w:val="00612EFB"/>
    <w:rsid w:val="00613B59"/>
    <w:rsid w:val="00624077"/>
    <w:rsid w:val="00652684"/>
    <w:rsid w:val="006531A3"/>
    <w:rsid w:val="006553DD"/>
    <w:rsid w:val="00655615"/>
    <w:rsid w:val="00655CC4"/>
    <w:rsid w:val="00662862"/>
    <w:rsid w:val="0066367D"/>
    <w:rsid w:val="00673778"/>
    <w:rsid w:val="00683B4F"/>
    <w:rsid w:val="00686A17"/>
    <w:rsid w:val="00695247"/>
    <w:rsid w:val="00697514"/>
    <w:rsid w:val="006A26AF"/>
    <w:rsid w:val="006A3F4D"/>
    <w:rsid w:val="006A652A"/>
    <w:rsid w:val="006B7950"/>
    <w:rsid w:val="006E773B"/>
    <w:rsid w:val="006F5029"/>
    <w:rsid w:val="00707B2D"/>
    <w:rsid w:val="00707D4C"/>
    <w:rsid w:val="00713812"/>
    <w:rsid w:val="0072367C"/>
    <w:rsid w:val="00723BD3"/>
    <w:rsid w:val="00732D87"/>
    <w:rsid w:val="00734309"/>
    <w:rsid w:val="00743E76"/>
    <w:rsid w:val="007448B8"/>
    <w:rsid w:val="00745805"/>
    <w:rsid w:val="007526F8"/>
    <w:rsid w:val="00770587"/>
    <w:rsid w:val="007747C7"/>
    <w:rsid w:val="00795AB0"/>
    <w:rsid w:val="007A217B"/>
    <w:rsid w:val="007A6ECB"/>
    <w:rsid w:val="007B1674"/>
    <w:rsid w:val="007B5A74"/>
    <w:rsid w:val="007B621D"/>
    <w:rsid w:val="007C48DD"/>
    <w:rsid w:val="007D1612"/>
    <w:rsid w:val="007F0147"/>
    <w:rsid w:val="007F45EC"/>
    <w:rsid w:val="00803A67"/>
    <w:rsid w:val="008167CE"/>
    <w:rsid w:val="008175E3"/>
    <w:rsid w:val="00825E6A"/>
    <w:rsid w:val="00832D26"/>
    <w:rsid w:val="00833752"/>
    <w:rsid w:val="008410B4"/>
    <w:rsid w:val="00852EBB"/>
    <w:rsid w:val="00857B20"/>
    <w:rsid w:val="00861464"/>
    <w:rsid w:val="00873F41"/>
    <w:rsid w:val="00892965"/>
    <w:rsid w:val="00895AFC"/>
    <w:rsid w:val="00897CAA"/>
    <w:rsid w:val="008A43F8"/>
    <w:rsid w:val="008A448A"/>
    <w:rsid w:val="008A64E5"/>
    <w:rsid w:val="008B14DD"/>
    <w:rsid w:val="008B7707"/>
    <w:rsid w:val="008C1166"/>
    <w:rsid w:val="008C3D48"/>
    <w:rsid w:val="008C67D9"/>
    <w:rsid w:val="008D4D25"/>
    <w:rsid w:val="008D56EF"/>
    <w:rsid w:val="008E0273"/>
    <w:rsid w:val="008E603D"/>
    <w:rsid w:val="008E6522"/>
    <w:rsid w:val="008F02D7"/>
    <w:rsid w:val="008F2D66"/>
    <w:rsid w:val="008F647F"/>
    <w:rsid w:val="009063D7"/>
    <w:rsid w:val="00906F81"/>
    <w:rsid w:val="00907607"/>
    <w:rsid w:val="00907C28"/>
    <w:rsid w:val="00917273"/>
    <w:rsid w:val="00921CE4"/>
    <w:rsid w:val="00931A4F"/>
    <w:rsid w:val="00934A42"/>
    <w:rsid w:val="00935C93"/>
    <w:rsid w:val="00942174"/>
    <w:rsid w:val="00945CFC"/>
    <w:rsid w:val="00950BBC"/>
    <w:rsid w:val="009554B9"/>
    <w:rsid w:val="009566E2"/>
    <w:rsid w:val="00967013"/>
    <w:rsid w:val="009730C6"/>
    <w:rsid w:val="00973F17"/>
    <w:rsid w:val="00976B08"/>
    <w:rsid w:val="00993185"/>
    <w:rsid w:val="0099452D"/>
    <w:rsid w:val="00997350"/>
    <w:rsid w:val="009B2E1D"/>
    <w:rsid w:val="009B59FC"/>
    <w:rsid w:val="009C3336"/>
    <w:rsid w:val="009C7973"/>
    <w:rsid w:val="009D283F"/>
    <w:rsid w:val="009D3C17"/>
    <w:rsid w:val="009E0405"/>
    <w:rsid w:val="009E307F"/>
    <w:rsid w:val="009E48D5"/>
    <w:rsid w:val="009E7B5E"/>
    <w:rsid w:val="009E7B96"/>
    <w:rsid w:val="009F3615"/>
    <w:rsid w:val="00A15922"/>
    <w:rsid w:val="00A255A5"/>
    <w:rsid w:val="00A2654A"/>
    <w:rsid w:val="00A37DC3"/>
    <w:rsid w:val="00A53B40"/>
    <w:rsid w:val="00A53DBA"/>
    <w:rsid w:val="00A64726"/>
    <w:rsid w:val="00A67E4B"/>
    <w:rsid w:val="00A82B2C"/>
    <w:rsid w:val="00A834A8"/>
    <w:rsid w:val="00A834AC"/>
    <w:rsid w:val="00AA76D3"/>
    <w:rsid w:val="00AB0295"/>
    <w:rsid w:val="00AC38A4"/>
    <w:rsid w:val="00AD69F4"/>
    <w:rsid w:val="00AF3B21"/>
    <w:rsid w:val="00AF488D"/>
    <w:rsid w:val="00B0143F"/>
    <w:rsid w:val="00B05D80"/>
    <w:rsid w:val="00B1566B"/>
    <w:rsid w:val="00B268C8"/>
    <w:rsid w:val="00B37735"/>
    <w:rsid w:val="00B41807"/>
    <w:rsid w:val="00B44980"/>
    <w:rsid w:val="00B47D13"/>
    <w:rsid w:val="00B5366E"/>
    <w:rsid w:val="00B5634D"/>
    <w:rsid w:val="00B616B2"/>
    <w:rsid w:val="00B7042A"/>
    <w:rsid w:val="00B91DB3"/>
    <w:rsid w:val="00BA56DE"/>
    <w:rsid w:val="00BB1FF1"/>
    <w:rsid w:val="00BB79EE"/>
    <w:rsid w:val="00BC2278"/>
    <w:rsid w:val="00BC3B6A"/>
    <w:rsid w:val="00BF2B94"/>
    <w:rsid w:val="00BF6362"/>
    <w:rsid w:val="00C12E4B"/>
    <w:rsid w:val="00C22CA3"/>
    <w:rsid w:val="00C35919"/>
    <w:rsid w:val="00C40848"/>
    <w:rsid w:val="00C410C0"/>
    <w:rsid w:val="00C51694"/>
    <w:rsid w:val="00C62FA6"/>
    <w:rsid w:val="00C6644B"/>
    <w:rsid w:val="00C82B07"/>
    <w:rsid w:val="00C917AB"/>
    <w:rsid w:val="00CA76BE"/>
    <w:rsid w:val="00CA7EA0"/>
    <w:rsid w:val="00CB672F"/>
    <w:rsid w:val="00CC7D79"/>
    <w:rsid w:val="00CD2E99"/>
    <w:rsid w:val="00CE65C2"/>
    <w:rsid w:val="00CE7CBA"/>
    <w:rsid w:val="00CF1CAD"/>
    <w:rsid w:val="00D02CE7"/>
    <w:rsid w:val="00D140C0"/>
    <w:rsid w:val="00D15D5F"/>
    <w:rsid w:val="00D272B3"/>
    <w:rsid w:val="00D34A8B"/>
    <w:rsid w:val="00D42FA6"/>
    <w:rsid w:val="00D456BD"/>
    <w:rsid w:val="00D46013"/>
    <w:rsid w:val="00D521C5"/>
    <w:rsid w:val="00D622BA"/>
    <w:rsid w:val="00D6499E"/>
    <w:rsid w:val="00D7614C"/>
    <w:rsid w:val="00D7774B"/>
    <w:rsid w:val="00D82DF0"/>
    <w:rsid w:val="00D859E8"/>
    <w:rsid w:val="00D875B3"/>
    <w:rsid w:val="00DB4A0F"/>
    <w:rsid w:val="00DC67AE"/>
    <w:rsid w:val="00DC6E2D"/>
    <w:rsid w:val="00DD1ADE"/>
    <w:rsid w:val="00DD2BB4"/>
    <w:rsid w:val="00DD60A7"/>
    <w:rsid w:val="00DE7561"/>
    <w:rsid w:val="00E00D45"/>
    <w:rsid w:val="00E076CF"/>
    <w:rsid w:val="00E130B3"/>
    <w:rsid w:val="00E13113"/>
    <w:rsid w:val="00E15B30"/>
    <w:rsid w:val="00E33D36"/>
    <w:rsid w:val="00E35A53"/>
    <w:rsid w:val="00E364EE"/>
    <w:rsid w:val="00E400C3"/>
    <w:rsid w:val="00E471E2"/>
    <w:rsid w:val="00E51147"/>
    <w:rsid w:val="00E638CC"/>
    <w:rsid w:val="00E654D0"/>
    <w:rsid w:val="00E7775B"/>
    <w:rsid w:val="00E80A28"/>
    <w:rsid w:val="00E90C7C"/>
    <w:rsid w:val="00E96089"/>
    <w:rsid w:val="00E971DB"/>
    <w:rsid w:val="00E974BF"/>
    <w:rsid w:val="00EA4D83"/>
    <w:rsid w:val="00EA626B"/>
    <w:rsid w:val="00EC21B6"/>
    <w:rsid w:val="00EC2F2D"/>
    <w:rsid w:val="00EC7D20"/>
    <w:rsid w:val="00ED01DE"/>
    <w:rsid w:val="00ED47C4"/>
    <w:rsid w:val="00ED4A24"/>
    <w:rsid w:val="00ED6F0A"/>
    <w:rsid w:val="00EE4DCE"/>
    <w:rsid w:val="00EE5741"/>
    <w:rsid w:val="00F049B2"/>
    <w:rsid w:val="00F321A9"/>
    <w:rsid w:val="00F35094"/>
    <w:rsid w:val="00F4425C"/>
    <w:rsid w:val="00F455A8"/>
    <w:rsid w:val="00F47BB1"/>
    <w:rsid w:val="00F76C45"/>
    <w:rsid w:val="00F8449C"/>
    <w:rsid w:val="00F86514"/>
    <w:rsid w:val="00F87491"/>
    <w:rsid w:val="00F910AE"/>
    <w:rsid w:val="00F91666"/>
    <w:rsid w:val="00FA454F"/>
    <w:rsid w:val="00FB79F1"/>
    <w:rsid w:val="00FC2262"/>
    <w:rsid w:val="00FC6C3A"/>
    <w:rsid w:val="00FC7B3D"/>
    <w:rsid w:val="00FD355B"/>
    <w:rsid w:val="00FF2105"/>
    <w:rsid w:val="00FF262D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0FA5530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B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8c26ad38e864067a04fde90e61b732e xmlns="4b611a70-8d80-4e67-bac0-34830fecce41">
      <Terms xmlns="http://schemas.microsoft.com/office/infopath/2007/PartnerControls"/>
    </d8c26ad38e864067a04fde90e61b732e>
    <TaxCatchAll xmlns="4b611a70-8d80-4e67-bac0-34830fecce41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C60D27285F244BEE2E8AA0990D22F" ma:contentTypeVersion="10" ma:contentTypeDescription="Create a new document." ma:contentTypeScope="" ma:versionID="19e3ca0bb030601a42035dbc6011396d">
  <xsd:schema xmlns:xsd="http://www.w3.org/2001/XMLSchema" xmlns:xs="http://www.w3.org/2001/XMLSchema" xmlns:p="http://schemas.microsoft.com/office/2006/metadata/properties" xmlns:ns2="4b611a70-8d80-4e67-bac0-34830fecce41" xmlns:ns3="776803dc-98ef-4614-99e5-8388fa4c8711" targetNamespace="http://schemas.microsoft.com/office/2006/metadata/properties" ma:root="true" ma:fieldsID="b46334fe1e9bb041f507712c3462b247" ns2:_="" ns3:_="">
    <xsd:import namespace="4b611a70-8d80-4e67-bac0-34830fecce41"/>
    <xsd:import namespace="776803dc-98ef-4614-99e5-8388fa4c87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2:d8c26ad38e864067a04fde90e61b732e" minOccurs="0"/>
                <xsd:element ref="ns2:TaxCatchAl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11a70-8d80-4e67-bac0-34830fecce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8c26ad38e864067a04fde90e61b732e" ma:index="14" nillable="true" ma:taxonomy="true" ma:internalName="d8c26ad38e864067a04fde90e61b732e" ma:taxonomyFieldName="Tags" ma:displayName="Tags" ma:default="" ma:fieldId="{d8c26ad3-8e86-4067-a04f-de90e61b732e}" ma:taxonomyMulti="true" ma:sspId="eb253ca0-0e4f-4117-af4a-aa96efdf67f5" ma:termSetId="8864bd4d-9386-4045-9c32-70460ebd72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e401935c-5316-4471-a7d4-1f1774037b3e}" ma:internalName="TaxCatchAll" ma:showField="CatchAllData" ma:web="4b611a70-8d80-4e67-bac0-34830fecc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803dc-98ef-4614-99e5-8388fa4c8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D672-B8BD-4524-8692-D234AB08A67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776803dc-98ef-4614-99e5-8388fa4c8711"/>
    <ds:schemaRef ds:uri="http://schemas.microsoft.com/office/2006/documentManagement/types"/>
    <ds:schemaRef ds:uri="http://schemas.microsoft.com/office/infopath/2007/PartnerControls"/>
    <ds:schemaRef ds:uri="4b611a70-8d80-4e67-bac0-34830fecce41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C93AE5-A456-479C-BAC6-EA7844270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11a70-8d80-4e67-bac0-34830fecce41"/>
    <ds:schemaRef ds:uri="776803dc-98ef-4614-99e5-8388fa4c8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378D65-0AD2-4167-AC8F-C95B2FCB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Boulton</dc:creator>
  <cp:lastModifiedBy>Margot Willumsen (MTIP)</cp:lastModifiedBy>
  <cp:revision>2</cp:revision>
  <cp:lastPrinted>2018-10-19T05:05:00Z</cp:lastPrinted>
  <dcterms:created xsi:type="dcterms:W3CDTF">2018-12-14T06:49:00Z</dcterms:created>
  <dcterms:modified xsi:type="dcterms:W3CDTF">2018-12-14T06:49:00Z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0x010100F69C60D27285F244BEE2E8AA0990D22F</vt:lpwstr>
  </property>
</Properties>
</file>